
<file path=[Content_Types].xml><?xml version="1.0" encoding="utf-8"?>
<Types xmlns="http://schemas.openxmlformats.org/package/2006/content-types">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ED" w:rsidRPr="00D20D6F" w:rsidRDefault="00C176ED" w:rsidP="00C176ED">
      <w:pPr>
        <w:pStyle w:val="NoSpacing"/>
        <w:jc w:val="center"/>
        <w:rPr>
          <w:rFonts w:ascii="Times New Roman" w:hAnsi="Times New Roman"/>
          <w:b/>
          <w:bCs/>
          <w:color w:val="000000" w:themeColor="text1"/>
          <w:sz w:val="24"/>
          <w:szCs w:val="24"/>
        </w:rPr>
      </w:pPr>
      <w:r w:rsidRPr="00D20D6F">
        <w:rPr>
          <w:rFonts w:ascii="Times New Roman" w:hAnsi="Times New Roman"/>
          <w:b/>
          <w:bCs/>
          <w:color w:val="000000" w:themeColor="text1"/>
          <w:sz w:val="24"/>
          <w:szCs w:val="24"/>
        </w:rPr>
        <w:t>OFFICE OF THE DIRECTOR-CUM-MEDICAL SUPERINTENDENT,</w:t>
      </w:r>
    </w:p>
    <w:p w:rsidR="00C176ED" w:rsidRPr="00D20D6F" w:rsidRDefault="00C176ED" w:rsidP="00C176ED">
      <w:pPr>
        <w:pStyle w:val="NoSpacing"/>
        <w:jc w:val="center"/>
        <w:rPr>
          <w:rFonts w:ascii="Times New Roman" w:hAnsi="Times New Roman"/>
          <w:b/>
          <w:bCs/>
          <w:color w:val="000000" w:themeColor="text1"/>
          <w:sz w:val="24"/>
          <w:szCs w:val="24"/>
        </w:rPr>
      </w:pPr>
      <w:proofErr w:type="gramStart"/>
      <w:r w:rsidRPr="00D20D6F">
        <w:rPr>
          <w:rFonts w:ascii="Times New Roman" w:hAnsi="Times New Roman"/>
          <w:b/>
          <w:bCs/>
          <w:color w:val="000000" w:themeColor="text1"/>
          <w:sz w:val="24"/>
          <w:szCs w:val="24"/>
        </w:rPr>
        <w:t>MENTAL HEALTH INSTITUTE, S.C.B. MEDICAL COLLEGE HOSPITAL, CUTTACK.</w:t>
      </w:r>
      <w:proofErr w:type="gramEnd"/>
    </w:p>
    <w:p w:rsidR="00C176ED" w:rsidRPr="00D20D6F" w:rsidRDefault="00C176ED" w:rsidP="00C176ED">
      <w:pPr>
        <w:pStyle w:val="NoSpacing"/>
        <w:jc w:val="center"/>
        <w:rPr>
          <w:rFonts w:ascii="Times New Roman" w:hAnsi="Times New Roman"/>
          <w:b/>
          <w:bCs/>
          <w:color w:val="000000" w:themeColor="text1"/>
          <w:sz w:val="24"/>
          <w:szCs w:val="24"/>
        </w:rPr>
      </w:pPr>
      <w:r w:rsidRPr="00D20D6F">
        <w:rPr>
          <w:rFonts w:ascii="Times New Roman" w:hAnsi="Times New Roman"/>
          <w:b/>
          <w:bCs/>
          <w:color w:val="000000" w:themeColor="text1"/>
          <w:sz w:val="24"/>
          <w:szCs w:val="24"/>
        </w:rPr>
        <w:t xml:space="preserve">Telephone: 0671 – 2414359, Email – </w:t>
      </w:r>
      <w:hyperlink r:id="rId5" w:history="1">
        <w:r w:rsidRPr="00D20D6F">
          <w:rPr>
            <w:rStyle w:val="Hyperlink"/>
            <w:rFonts w:ascii="Times New Roman" w:hAnsi="Times New Roman"/>
            <w:b/>
            <w:bCs/>
            <w:color w:val="000000" w:themeColor="text1"/>
            <w:sz w:val="24"/>
            <w:szCs w:val="24"/>
          </w:rPr>
          <w:t>mhi.cuttack@gmail.com</w:t>
        </w:r>
      </w:hyperlink>
    </w:p>
    <w:p w:rsidR="00C176ED" w:rsidRPr="00D20D6F" w:rsidRDefault="00C176ED" w:rsidP="00C176ED">
      <w:pPr>
        <w:pStyle w:val="NoSpacing"/>
        <w:jc w:val="center"/>
        <w:rPr>
          <w:rFonts w:ascii="Times New Roman" w:hAnsi="Times New Roman"/>
          <w:b/>
          <w:bCs/>
          <w:color w:val="000000" w:themeColor="text1"/>
          <w:sz w:val="24"/>
          <w:szCs w:val="24"/>
          <w:u w:val="single"/>
        </w:rPr>
      </w:pPr>
    </w:p>
    <w:p w:rsidR="00C176ED" w:rsidRPr="00D20D6F" w:rsidRDefault="00C176ED" w:rsidP="00C176ED">
      <w:pPr>
        <w:pStyle w:val="NoSpacing"/>
        <w:jc w:val="center"/>
        <w:rPr>
          <w:rFonts w:ascii="Times New Roman" w:hAnsi="Times New Roman"/>
          <w:b/>
          <w:bCs/>
          <w:color w:val="000000" w:themeColor="text1"/>
          <w:sz w:val="24"/>
          <w:szCs w:val="24"/>
          <w:u w:val="single"/>
        </w:rPr>
      </w:pPr>
    </w:p>
    <w:p w:rsidR="00C176ED" w:rsidRPr="00D20D6F" w:rsidRDefault="00C176ED" w:rsidP="00C176ED">
      <w:pPr>
        <w:pStyle w:val="NoSpacing"/>
        <w:jc w:val="center"/>
        <w:rPr>
          <w:rFonts w:ascii="Times New Roman" w:hAnsi="Times New Roman"/>
          <w:b/>
          <w:bCs/>
          <w:color w:val="000000" w:themeColor="text1"/>
          <w:sz w:val="24"/>
          <w:szCs w:val="24"/>
          <w:u w:val="single"/>
        </w:rPr>
      </w:pPr>
      <w:r w:rsidRPr="00D20D6F">
        <w:rPr>
          <w:rFonts w:ascii="Times New Roman" w:hAnsi="Times New Roman"/>
          <w:b/>
          <w:bCs/>
          <w:color w:val="000000" w:themeColor="text1"/>
          <w:sz w:val="24"/>
          <w:szCs w:val="24"/>
          <w:u w:val="single"/>
        </w:rPr>
        <w:t>TENDER BOOK</w:t>
      </w:r>
    </w:p>
    <w:p w:rsidR="00C176ED" w:rsidRPr="00D20D6F" w:rsidRDefault="00C176ED" w:rsidP="00C176ED">
      <w:pPr>
        <w:jc w:val="center"/>
        <w:rPr>
          <w:rFonts w:ascii="Times New Roman" w:hAnsi="Times New Roman" w:cs="Times New Roman"/>
          <w:b/>
          <w:bCs/>
          <w:color w:val="000000" w:themeColor="text1"/>
          <w:sz w:val="24"/>
          <w:szCs w:val="24"/>
        </w:rPr>
      </w:pPr>
    </w:p>
    <w:p w:rsidR="00C176ED" w:rsidRPr="00D20D6F" w:rsidRDefault="00C176ED" w:rsidP="00C176ED">
      <w:pPr>
        <w:rPr>
          <w:rFonts w:ascii="Times New Roman" w:hAnsi="Times New Roman" w:cs="Times New Roman"/>
          <w:b/>
          <w:bCs/>
          <w:color w:val="000000" w:themeColor="text1"/>
          <w:sz w:val="24"/>
          <w:szCs w:val="24"/>
        </w:rPr>
      </w:pPr>
    </w:p>
    <w:p w:rsidR="00C176ED" w:rsidRPr="00AF1864" w:rsidRDefault="00C176ED" w:rsidP="00C176ED">
      <w:pPr>
        <w:spacing w:line="480" w:lineRule="auto"/>
        <w:rPr>
          <w:rFonts w:ascii="Times New Roman" w:hAnsi="Times New Roman" w:cs="Times New Roman"/>
          <w:b/>
          <w:bCs/>
          <w:color w:val="000000" w:themeColor="text1"/>
          <w:sz w:val="24"/>
          <w:szCs w:val="24"/>
        </w:rPr>
      </w:pPr>
      <w:r w:rsidRPr="00D20D6F">
        <w:rPr>
          <w:rFonts w:ascii="Times New Roman" w:hAnsi="Times New Roman" w:cs="Times New Roman"/>
          <w:b/>
          <w:bCs/>
          <w:color w:val="000000" w:themeColor="text1"/>
          <w:sz w:val="24"/>
          <w:szCs w:val="24"/>
        </w:rPr>
        <w:t>Date of Sale of Tender Documents</w:t>
      </w:r>
      <w:r w:rsidRPr="00D20D6F">
        <w:rPr>
          <w:rFonts w:ascii="Times New Roman" w:hAnsi="Times New Roman" w:cs="Times New Roman"/>
          <w:b/>
          <w:bCs/>
          <w:color w:val="000000" w:themeColor="text1"/>
          <w:sz w:val="24"/>
          <w:szCs w:val="24"/>
        </w:rPr>
        <w:tab/>
      </w:r>
      <w:r w:rsidRPr="00D20D6F">
        <w:rPr>
          <w:rFonts w:ascii="Times New Roman" w:hAnsi="Times New Roman" w:cs="Times New Roman"/>
          <w:b/>
          <w:bCs/>
          <w:color w:val="000000" w:themeColor="text1"/>
          <w:sz w:val="24"/>
          <w:szCs w:val="24"/>
        </w:rPr>
        <w:tab/>
      </w:r>
      <w:r w:rsidRPr="00D20D6F">
        <w:rPr>
          <w:rFonts w:ascii="Times New Roman" w:hAnsi="Times New Roman" w:cs="Times New Roman"/>
          <w:b/>
          <w:bCs/>
          <w:color w:val="000000" w:themeColor="text1"/>
          <w:sz w:val="24"/>
          <w:szCs w:val="24"/>
        </w:rPr>
        <w:tab/>
        <w:t xml:space="preserve">  -</w:t>
      </w:r>
      <w:r w:rsidRPr="00D20D6F">
        <w:rPr>
          <w:rFonts w:ascii="Times New Roman" w:hAnsi="Times New Roman" w:cs="Times New Roman"/>
          <w:b/>
          <w:bCs/>
          <w:color w:val="000000" w:themeColor="text1"/>
          <w:sz w:val="24"/>
          <w:szCs w:val="24"/>
        </w:rPr>
        <w:tab/>
      </w:r>
      <w:r w:rsidRPr="00D20D6F">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06</w:t>
      </w:r>
      <w:r w:rsidRPr="00AF186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10</w:t>
      </w:r>
      <w:r w:rsidRPr="00AF1864">
        <w:rPr>
          <w:rFonts w:ascii="Times New Roman" w:hAnsi="Times New Roman" w:cs="Times New Roman"/>
          <w:b/>
          <w:bCs/>
          <w:color w:val="000000" w:themeColor="text1"/>
          <w:sz w:val="24"/>
          <w:szCs w:val="24"/>
        </w:rPr>
        <w:t>/</w:t>
      </w:r>
      <w:proofErr w:type="gramStart"/>
      <w:r w:rsidRPr="00AF1864">
        <w:rPr>
          <w:rFonts w:ascii="Times New Roman" w:hAnsi="Times New Roman" w:cs="Times New Roman"/>
          <w:b/>
          <w:bCs/>
          <w:color w:val="000000" w:themeColor="text1"/>
          <w:sz w:val="24"/>
          <w:szCs w:val="24"/>
        </w:rPr>
        <w:t>202</w:t>
      </w:r>
      <w:r>
        <w:rPr>
          <w:rFonts w:ascii="Times New Roman" w:hAnsi="Times New Roman" w:cs="Times New Roman"/>
          <w:b/>
          <w:bCs/>
          <w:color w:val="000000" w:themeColor="text1"/>
          <w:sz w:val="24"/>
          <w:szCs w:val="24"/>
        </w:rPr>
        <w:t>2</w:t>
      </w:r>
      <w:r w:rsidRPr="00AF186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Pr="00AF1864">
        <w:rPr>
          <w:rFonts w:ascii="Times New Roman" w:hAnsi="Times New Roman" w:cs="Times New Roman"/>
          <w:b/>
          <w:bCs/>
          <w:color w:val="000000" w:themeColor="text1"/>
          <w:sz w:val="24"/>
          <w:szCs w:val="24"/>
        </w:rPr>
        <w:t>to</w:t>
      </w:r>
      <w:proofErr w:type="gramEnd"/>
      <w:r w:rsidRPr="00AF186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26/10/</w:t>
      </w:r>
      <w:r w:rsidRPr="00AF1864">
        <w:rPr>
          <w:rFonts w:ascii="Times New Roman" w:hAnsi="Times New Roman" w:cs="Times New Roman"/>
          <w:b/>
          <w:bCs/>
          <w:color w:val="000000" w:themeColor="text1"/>
          <w:sz w:val="24"/>
          <w:szCs w:val="24"/>
        </w:rPr>
        <w:t>202</w:t>
      </w:r>
      <w:r>
        <w:rPr>
          <w:rFonts w:ascii="Times New Roman" w:hAnsi="Times New Roman" w:cs="Times New Roman"/>
          <w:b/>
          <w:bCs/>
          <w:color w:val="000000" w:themeColor="text1"/>
          <w:sz w:val="24"/>
          <w:szCs w:val="24"/>
        </w:rPr>
        <w:t>2</w:t>
      </w:r>
      <w:r w:rsidRPr="00AF1864">
        <w:rPr>
          <w:rFonts w:ascii="Times New Roman" w:hAnsi="Times New Roman" w:cs="Times New Roman"/>
          <w:b/>
          <w:bCs/>
          <w:color w:val="000000" w:themeColor="text1"/>
          <w:sz w:val="24"/>
          <w:szCs w:val="24"/>
        </w:rPr>
        <w:t>.</w:t>
      </w:r>
    </w:p>
    <w:p w:rsidR="00C176ED" w:rsidRPr="00AF1864" w:rsidRDefault="00C176ED" w:rsidP="00C176ED">
      <w:pPr>
        <w:spacing w:line="480" w:lineRule="auto"/>
        <w:rPr>
          <w:rFonts w:ascii="Times New Roman" w:hAnsi="Times New Roman" w:cs="Times New Roman"/>
          <w:b/>
          <w:bCs/>
          <w:color w:val="000000" w:themeColor="text1"/>
          <w:sz w:val="24"/>
          <w:szCs w:val="24"/>
        </w:rPr>
      </w:pPr>
      <w:r w:rsidRPr="00D20D6F">
        <w:rPr>
          <w:rFonts w:ascii="Times New Roman" w:hAnsi="Times New Roman" w:cs="Times New Roman"/>
          <w:b/>
          <w:bCs/>
          <w:color w:val="000000" w:themeColor="text1"/>
          <w:sz w:val="24"/>
          <w:szCs w:val="24"/>
        </w:rPr>
        <w:t>Last Date of receipt of the Tender Document</w:t>
      </w:r>
      <w:r w:rsidRPr="00D20D6F">
        <w:rPr>
          <w:rFonts w:ascii="Times New Roman" w:hAnsi="Times New Roman" w:cs="Times New Roman"/>
          <w:b/>
          <w:bCs/>
          <w:color w:val="000000" w:themeColor="text1"/>
          <w:sz w:val="24"/>
          <w:szCs w:val="24"/>
        </w:rPr>
        <w:tab/>
        <w:t xml:space="preserve"> </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27</w:t>
      </w:r>
      <w:r w:rsidRPr="00AF186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10</w:t>
      </w:r>
      <w:r w:rsidRPr="00AF1864">
        <w:rPr>
          <w:rFonts w:ascii="Times New Roman" w:hAnsi="Times New Roman" w:cs="Times New Roman"/>
          <w:b/>
          <w:bCs/>
          <w:color w:val="000000" w:themeColor="text1"/>
          <w:sz w:val="24"/>
          <w:szCs w:val="24"/>
        </w:rPr>
        <w:t>/202</w:t>
      </w:r>
      <w:r>
        <w:rPr>
          <w:rFonts w:ascii="Times New Roman" w:hAnsi="Times New Roman" w:cs="Times New Roman"/>
          <w:b/>
          <w:bCs/>
          <w:color w:val="000000" w:themeColor="text1"/>
          <w:sz w:val="24"/>
          <w:szCs w:val="24"/>
        </w:rPr>
        <w:t>2</w:t>
      </w:r>
    </w:p>
    <w:p w:rsidR="00C176ED" w:rsidRPr="00AF1864" w:rsidRDefault="00C176ED" w:rsidP="00C176ED">
      <w:pPr>
        <w:spacing w:line="480" w:lineRule="auto"/>
        <w:jc w:val="both"/>
        <w:rPr>
          <w:rFonts w:ascii="Times New Roman" w:hAnsi="Times New Roman" w:cs="Times New Roman"/>
          <w:b/>
          <w:bCs/>
          <w:color w:val="000000" w:themeColor="text1"/>
          <w:sz w:val="24"/>
          <w:szCs w:val="24"/>
        </w:rPr>
      </w:pPr>
      <w:proofErr w:type="gramStart"/>
      <w:r w:rsidRPr="00D20D6F">
        <w:rPr>
          <w:rFonts w:ascii="Times New Roman" w:hAnsi="Times New Roman" w:cs="Times New Roman"/>
          <w:b/>
          <w:bCs/>
          <w:color w:val="000000" w:themeColor="text1"/>
          <w:sz w:val="24"/>
          <w:szCs w:val="24"/>
        </w:rPr>
        <w:t>Date of Opening of Technical BID Document</w:t>
      </w:r>
      <w:r w:rsidRPr="00D20D6F">
        <w:rPr>
          <w:rFonts w:ascii="Times New Roman" w:hAnsi="Times New Roman" w:cs="Times New Roman"/>
          <w:b/>
          <w:bCs/>
          <w:color w:val="000000" w:themeColor="text1"/>
          <w:sz w:val="24"/>
          <w:szCs w:val="24"/>
        </w:rPr>
        <w:tab/>
        <w:t xml:space="preserve"> -</w:t>
      </w:r>
      <w:r w:rsidRPr="00D20D6F">
        <w:rPr>
          <w:rFonts w:ascii="Times New Roman" w:hAnsi="Times New Roman" w:cs="Times New Roman"/>
          <w:b/>
          <w:bCs/>
          <w:color w:val="000000" w:themeColor="text1"/>
          <w:sz w:val="24"/>
          <w:szCs w:val="24"/>
        </w:rPr>
        <w:tab/>
      </w:r>
      <w:r w:rsidRPr="00D20D6F">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28</w:t>
      </w:r>
      <w:r w:rsidRPr="00AF186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10</w:t>
      </w:r>
      <w:r w:rsidRPr="00AF1864">
        <w:rPr>
          <w:rFonts w:ascii="Times New Roman" w:hAnsi="Times New Roman" w:cs="Times New Roman"/>
          <w:b/>
          <w:bCs/>
          <w:color w:val="000000" w:themeColor="text1"/>
          <w:sz w:val="24"/>
          <w:szCs w:val="24"/>
        </w:rPr>
        <w:t>/202</w:t>
      </w:r>
      <w:r>
        <w:rPr>
          <w:rFonts w:ascii="Times New Roman" w:hAnsi="Times New Roman" w:cs="Times New Roman"/>
          <w:b/>
          <w:bCs/>
          <w:color w:val="000000" w:themeColor="text1"/>
          <w:sz w:val="24"/>
          <w:szCs w:val="24"/>
        </w:rPr>
        <w:t>2</w:t>
      </w:r>
      <w:r w:rsidRPr="00AF1864">
        <w:rPr>
          <w:rFonts w:ascii="Times New Roman" w:hAnsi="Times New Roman" w:cs="Times New Roman"/>
          <w:b/>
          <w:bCs/>
          <w:color w:val="000000" w:themeColor="text1"/>
          <w:sz w:val="24"/>
          <w:szCs w:val="24"/>
        </w:rPr>
        <w:t xml:space="preserve">   at </w:t>
      </w:r>
      <w:r>
        <w:rPr>
          <w:rFonts w:ascii="Times New Roman" w:hAnsi="Times New Roman" w:cs="Times New Roman"/>
          <w:b/>
          <w:bCs/>
          <w:color w:val="000000" w:themeColor="text1"/>
          <w:sz w:val="24"/>
          <w:szCs w:val="24"/>
        </w:rPr>
        <w:t>3.30</w:t>
      </w:r>
      <w:r w:rsidRPr="00AF1864">
        <w:rPr>
          <w:rFonts w:ascii="Times New Roman" w:hAnsi="Times New Roman" w:cs="Times New Roman"/>
          <w:b/>
          <w:bCs/>
          <w:color w:val="000000" w:themeColor="text1"/>
          <w:sz w:val="24"/>
          <w:szCs w:val="24"/>
        </w:rPr>
        <w:t xml:space="preserve"> P.M.</w:t>
      </w:r>
      <w:proofErr w:type="gramEnd"/>
    </w:p>
    <w:p w:rsidR="00C176ED" w:rsidRPr="00D20D6F" w:rsidRDefault="00C176ED" w:rsidP="00C176ED">
      <w:pPr>
        <w:autoSpaceDE w:val="0"/>
        <w:autoSpaceDN w:val="0"/>
        <w:adjustRightInd w:val="0"/>
        <w:spacing w:line="480" w:lineRule="auto"/>
        <w:rPr>
          <w:rFonts w:ascii="Times New Roman" w:hAnsi="Times New Roman" w:cs="Times New Roman"/>
          <w:b/>
          <w:bCs/>
          <w:color w:val="000000" w:themeColor="text1"/>
          <w:sz w:val="24"/>
          <w:szCs w:val="24"/>
        </w:rPr>
      </w:pPr>
    </w:p>
    <w:p w:rsidR="00C176ED" w:rsidRPr="00D20D6F" w:rsidRDefault="00C176ED" w:rsidP="00C176ED">
      <w:pPr>
        <w:pStyle w:val="NoSpacing"/>
        <w:rPr>
          <w:rFonts w:ascii="Times New Roman" w:hAnsi="Times New Roman"/>
          <w:b/>
          <w:bCs/>
          <w:color w:val="000000" w:themeColor="text1"/>
          <w:sz w:val="24"/>
          <w:szCs w:val="24"/>
        </w:rPr>
      </w:pPr>
      <w:r w:rsidRPr="00D20D6F">
        <w:rPr>
          <w:rFonts w:ascii="Times New Roman" w:hAnsi="Times New Roman"/>
          <w:b/>
          <w:bCs/>
          <w:color w:val="000000" w:themeColor="text1"/>
          <w:sz w:val="24"/>
          <w:szCs w:val="24"/>
        </w:rPr>
        <w:t>Date &amp; Time of Opening of the Commercial</w:t>
      </w:r>
      <w:r w:rsidRPr="00D20D6F">
        <w:rPr>
          <w:rFonts w:ascii="Times New Roman" w:hAnsi="Times New Roman"/>
          <w:b/>
          <w:bCs/>
          <w:color w:val="000000" w:themeColor="text1"/>
          <w:sz w:val="24"/>
          <w:szCs w:val="24"/>
        </w:rPr>
        <w:tab/>
        <w:t xml:space="preserve"> -            SHALL BE INTIMATED SEPARATELY.</w:t>
      </w:r>
    </w:p>
    <w:p w:rsidR="00C176ED" w:rsidRPr="00D20D6F" w:rsidRDefault="00C176ED" w:rsidP="00C176ED">
      <w:pPr>
        <w:pStyle w:val="NoSpacing"/>
        <w:rPr>
          <w:rFonts w:ascii="Times New Roman" w:hAnsi="Times New Roman"/>
          <w:b/>
          <w:bCs/>
          <w:color w:val="000000" w:themeColor="text1"/>
          <w:sz w:val="24"/>
          <w:szCs w:val="24"/>
        </w:rPr>
      </w:pPr>
      <w:r w:rsidRPr="00D20D6F">
        <w:rPr>
          <w:rFonts w:ascii="Times New Roman" w:hAnsi="Times New Roman"/>
          <w:b/>
          <w:bCs/>
          <w:color w:val="000000" w:themeColor="text1"/>
          <w:sz w:val="24"/>
          <w:szCs w:val="24"/>
        </w:rPr>
        <w:t xml:space="preserve">BID Document </w:t>
      </w:r>
      <w:r w:rsidRPr="00D20D6F">
        <w:rPr>
          <w:rFonts w:ascii="Times New Roman" w:hAnsi="Times New Roman"/>
          <w:b/>
          <w:bCs/>
          <w:color w:val="000000" w:themeColor="text1"/>
          <w:sz w:val="24"/>
          <w:szCs w:val="24"/>
        </w:rPr>
        <w:tab/>
      </w:r>
      <w:r w:rsidRPr="00D20D6F">
        <w:rPr>
          <w:rFonts w:ascii="Times New Roman" w:hAnsi="Times New Roman"/>
          <w:b/>
          <w:bCs/>
          <w:color w:val="000000" w:themeColor="text1"/>
          <w:sz w:val="24"/>
          <w:szCs w:val="24"/>
        </w:rPr>
        <w:tab/>
      </w:r>
      <w:r w:rsidRPr="00D20D6F">
        <w:rPr>
          <w:rFonts w:ascii="Times New Roman" w:hAnsi="Times New Roman"/>
          <w:b/>
          <w:bCs/>
          <w:color w:val="000000" w:themeColor="text1"/>
          <w:sz w:val="24"/>
          <w:szCs w:val="24"/>
        </w:rPr>
        <w:tab/>
      </w:r>
      <w:r w:rsidRPr="00D20D6F">
        <w:rPr>
          <w:rFonts w:ascii="Times New Roman" w:hAnsi="Times New Roman"/>
          <w:b/>
          <w:bCs/>
          <w:color w:val="000000" w:themeColor="text1"/>
          <w:sz w:val="24"/>
          <w:szCs w:val="24"/>
        </w:rPr>
        <w:tab/>
      </w:r>
      <w:r w:rsidRPr="00D20D6F">
        <w:rPr>
          <w:rFonts w:ascii="Times New Roman" w:hAnsi="Times New Roman"/>
          <w:b/>
          <w:bCs/>
          <w:color w:val="000000" w:themeColor="text1"/>
          <w:sz w:val="24"/>
          <w:szCs w:val="24"/>
        </w:rPr>
        <w:tab/>
      </w:r>
      <w:r w:rsidRPr="00D20D6F">
        <w:rPr>
          <w:rFonts w:ascii="Times New Roman" w:hAnsi="Times New Roman"/>
          <w:b/>
          <w:bCs/>
          <w:color w:val="000000" w:themeColor="text1"/>
          <w:sz w:val="24"/>
          <w:szCs w:val="24"/>
        </w:rPr>
        <w:tab/>
      </w:r>
      <w:r w:rsidRPr="00D20D6F">
        <w:rPr>
          <w:rFonts w:ascii="Times New Roman" w:hAnsi="Times New Roman"/>
          <w:b/>
          <w:bCs/>
          <w:color w:val="000000" w:themeColor="text1"/>
          <w:sz w:val="24"/>
          <w:szCs w:val="24"/>
        </w:rPr>
        <w:tab/>
      </w:r>
      <w:r w:rsidRPr="00D20D6F">
        <w:rPr>
          <w:rFonts w:ascii="Times New Roman" w:hAnsi="Times New Roman"/>
          <w:b/>
          <w:bCs/>
          <w:color w:val="000000" w:themeColor="text1"/>
          <w:sz w:val="24"/>
          <w:szCs w:val="24"/>
        </w:rPr>
        <w:tab/>
      </w:r>
    </w:p>
    <w:p w:rsidR="00C176ED" w:rsidRPr="00D20D6F" w:rsidRDefault="00C176ED" w:rsidP="00C176ED">
      <w:pPr>
        <w:rPr>
          <w:rFonts w:ascii="Times New Roman" w:hAnsi="Times New Roman" w:cs="Times New Roman"/>
          <w:b/>
          <w:bCs/>
          <w:color w:val="000000" w:themeColor="text1"/>
          <w:sz w:val="24"/>
          <w:szCs w:val="24"/>
        </w:rPr>
      </w:pPr>
      <w:r w:rsidRPr="00D20D6F">
        <w:rPr>
          <w:rFonts w:ascii="Times New Roman" w:hAnsi="Times New Roman" w:cs="Times New Roman"/>
          <w:b/>
          <w:bCs/>
          <w:color w:val="000000" w:themeColor="text1"/>
          <w:sz w:val="24"/>
          <w:szCs w:val="24"/>
        </w:rPr>
        <w:tab/>
      </w:r>
      <w:r w:rsidRPr="00D20D6F">
        <w:rPr>
          <w:rFonts w:ascii="Times New Roman" w:hAnsi="Times New Roman" w:cs="Times New Roman"/>
          <w:b/>
          <w:bCs/>
          <w:color w:val="000000" w:themeColor="text1"/>
          <w:sz w:val="24"/>
          <w:szCs w:val="24"/>
        </w:rPr>
        <w:tab/>
      </w:r>
    </w:p>
    <w:p w:rsidR="00C176ED" w:rsidRPr="00D20D6F" w:rsidRDefault="00C176ED" w:rsidP="00C176ED">
      <w:pPr>
        <w:rPr>
          <w:rFonts w:ascii="Times New Roman" w:hAnsi="Times New Roman" w:cs="Times New Roman"/>
          <w:b/>
          <w:bCs/>
          <w:color w:val="000000" w:themeColor="text1"/>
          <w:sz w:val="24"/>
          <w:szCs w:val="24"/>
        </w:rPr>
      </w:pPr>
    </w:p>
    <w:p w:rsidR="00C176ED" w:rsidRPr="00D20D6F" w:rsidRDefault="00C176ED" w:rsidP="00C176ED">
      <w:pPr>
        <w:pStyle w:val="NoSpacing"/>
        <w:ind w:left="5040" w:hanging="5040"/>
        <w:rPr>
          <w:rFonts w:ascii="Times New Roman" w:hAnsi="Times New Roman"/>
          <w:b/>
          <w:bCs/>
          <w:color w:val="000000" w:themeColor="text1"/>
          <w:sz w:val="24"/>
          <w:szCs w:val="24"/>
        </w:rPr>
      </w:pPr>
      <w:r w:rsidRPr="00D20D6F">
        <w:rPr>
          <w:rFonts w:ascii="Times New Roman" w:hAnsi="Times New Roman"/>
          <w:b/>
          <w:bCs/>
          <w:color w:val="000000" w:themeColor="text1"/>
          <w:sz w:val="24"/>
          <w:szCs w:val="24"/>
        </w:rPr>
        <w:t xml:space="preserve">Place of Receipt of Tender Documents/        </w:t>
      </w:r>
      <w:r w:rsidRPr="00D20D6F">
        <w:rPr>
          <w:rFonts w:ascii="Times New Roman" w:hAnsi="Times New Roman"/>
          <w:b/>
          <w:bCs/>
          <w:color w:val="000000" w:themeColor="text1"/>
          <w:sz w:val="24"/>
          <w:szCs w:val="24"/>
        </w:rPr>
        <w:tab/>
        <w:t>Office of the Director-cum-Medical</w:t>
      </w:r>
    </w:p>
    <w:p w:rsidR="00C176ED" w:rsidRPr="00D20D6F" w:rsidRDefault="00C176ED" w:rsidP="00C176ED">
      <w:pPr>
        <w:pStyle w:val="NoSpacing"/>
        <w:ind w:left="5040" w:hanging="5040"/>
        <w:rPr>
          <w:rFonts w:ascii="Times New Roman" w:hAnsi="Times New Roman"/>
          <w:b/>
          <w:bCs/>
          <w:color w:val="000000" w:themeColor="text1"/>
          <w:sz w:val="24"/>
          <w:szCs w:val="24"/>
        </w:rPr>
      </w:pPr>
      <w:r w:rsidRPr="00D20D6F">
        <w:rPr>
          <w:rFonts w:ascii="Times New Roman" w:hAnsi="Times New Roman"/>
          <w:b/>
          <w:bCs/>
          <w:color w:val="000000" w:themeColor="text1"/>
          <w:sz w:val="24"/>
          <w:szCs w:val="24"/>
        </w:rPr>
        <w:t xml:space="preserve">Address for communication and place </w:t>
      </w:r>
      <w:r w:rsidRPr="00D20D6F">
        <w:rPr>
          <w:rFonts w:ascii="Times New Roman" w:hAnsi="Times New Roman"/>
          <w:b/>
          <w:bCs/>
          <w:color w:val="000000" w:themeColor="text1"/>
          <w:sz w:val="24"/>
          <w:szCs w:val="24"/>
        </w:rPr>
        <w:tab/>
        <w:t>Superintendent, Mental Health Institute,</w:t>
      </w:r>
    </w:p>
    <w:p w:rsidR="00C176ED" w:rsidRPr="00D20D6F" w:rsidRDefault="00C176ED" w:rsidP="00C176ED">
      <w:pPr>
        <w:pStyle w:val="NoSpacing"/>
        <w:rPr>
          <w:rFonts w:ascii="Times New Roman" w:hAnsi="Times New Roman"/>
          <w:b/>
          <w:bCs/>
          <w:color w:val="000000" w:themeColor="text1"/>
          <w:sz w:val="24"/>
          <w:szCs w:val="24"/>
        </w:rPr>
      </w:pPr>
      <w:proofErr w:type="gramStart"/>
      <w:r w:rsidRPr="00D20D6F">
        <w:rPr>
          <w:rFonts w:ascii="Times New Roman" w:hAnsi="Times New Roman"/>
          <w:b/>
          <w:bCs/>
          <w:color w:val="000000" w:themeColor="text1"/>
          <w:sz w:val="24"/>
          <w:szCs w:val="24"/>
        </w:rPr>
        <w:t>of</w:t>
      </w:r>
      <w:proofErr w:type="gramEnd"/>
      <w:r w:rsidRPr="00D20D6F">
        <w:rPr>
          <w:rFonts w:ascii="Times New Roman" w:hAnsi="Times New Roman"/>
          <w:b/>
          <w:bCs/>
          <w:color w:val="000000" w:themeColor="text1"/>
          <w:sz w:val="24"/>
          <w:szCs w:val="24"/>
        </w:rPr>
        <w:t xml:space="preserve"> opening of Bids.</w:t>
      </w:r>
      <w:r w:rsidRPr="00D20D6F">
        <w:rPr>
          <w:rFonts w:ascii="Times New Roman" w:hAnsi="Times New Roman"/>
          <w:b/>
          <w:bCs/>
          <w:color w:val="000000" w:themeColor="text1"/>
          <w:sz w:val="24"/>
          <w:szCs w:val="24"/>
        </w:rPr>
        <w:tab/>
      </w:r>
      <w:r w:rsidRPr="00D20D6F">
        <w:rPr>
          <w:rFonts w:ascii="Times New Roman" w:hAnsi="Times New Roman"/>
          <w:b/>
          <w:bCs/>
          <w:color w:val="000000" w:themeColor="text1"/>
          <w:sz w:val="24"/>
          <w:szCs w:val="24"/>
        </w:rPr>
        <w:tab/>
      </w:r>
      <w:r w:rsidRPr="00D20D6F">
        <w:rPr>
          <w:rFonts w:ascii="Times New Roman" w:hAnsi="Times New Roman"/>
          <w:b/>
          <w:bCs/>
          <w:color w:val="000000" w:themeColor="text1"/>
          <w:sz w:val="24"/>
          <w:szCs w:val="24"/>
        </w:rPr>
        <w:tab/>
      </w:r>
      <w:r w:rsidRPr="00D20D6F">
        <w:rPr>
          <w:rFonts w:ascii="Times New Roman" w:hAnsi="Times New Roman"/>
          <w:b/>
          <w:bCs/>
          <w:color w:val="000000" w:themeColor="text1"/>
          <w:sz w:val="24"/>
          <w:szCs w:val="24"/>
        </w:rPr>
        <w:tab/>
      </w:r>
      <w:r w:rsidRPr="00D20D6F">
        <w:rPr>
          <w:rFonts w:ascii="Times New Roman" w:hAnsi="Times New Roman"/>
          <w:b/>
          <w:bCs/>
          <w:color w:val="000000" w:themeColor="text1"/>
          <w:sz w:val="24"/>
          <w:szCs w:val="24"/>
        </w:rPr>
        <w:tab/>
      </w:r>
      <w:proofErr w:type="gramStart"/>
      <w:r w:rsidRPr="00D20D6F">
        <w:rPr>
          <w:rFonts w:ascii="Times New Roman" w:hAnsi="Times New Roman"/>
          <w:b/>
          <w:bCs/>
          <w:color w:val="000000" w:themeColor="text1"/>
          <w:sz w:val="24"/>
          <w:szCs w:val="24"/>
        </w:rPr>
        <w:t>S.C.B. Medical College &amp; Hospital, Cuttack.</w:t>
      </w:r>
      <w:proofErr w:type="gramEnd"/>
    </w:p>
    <w:p w:rsidR="00C176ED" w:rsidRPr="00D20D6F" w:rsidRDefault="00C176ED" w:rsidP="00C176ED">
      <w:pPr>
        <w:rPr>
          <w:rFonts w:ascii="Times New Roman" w:hAnsi="Times New Roman" w:cs="Times New Roman"/>
          <w:b/>
          <w:bCs/>
          <w:color w:val="000000" w:themeColor="text1"/>
          <w:sz w:val="24"/>
          <w:szCs w:val="24"/>
        </w:rPr>
      </w:pPr>
      <w:r w:rsidRPr="00D20D6F">
        <w:rPr>
          <w:rFonts w:ascii="Times New Roman" w:hAnsi="Times New Roman" w:cs="Times New Roman"/>
          <w:b/>
          <w:bCs/>
          <w:color w:val="000000" w:themeColor="text1"/>
          <w:sz w:val="24"/>
          <w:szCs w:val="24"/>
        </w:rPr>
        <w:tab/>
      </w:r>
      <w:r w:rsidRPr="00D20D6F">
        <w:rPr>
          <w:rFonts w:ascii="Times New Roman" w:hAnsi="Times New Roman" w:cs="Times New Roman"/>
          <w:b/>
          <w:bCs/>
          <w:color w:val="000000" w:themeColor="text1"/>
          <w:sz w:val="24"/>
          <w:szCs w:val="24"/>
        </w:rPr>
        <w:tab/>
      </w:r>
      <w:r w:rsidRPr="00D20D6F">
        <w:rPr>
          <w:rFonts w:ascii="Times New Roman" w:hAnsi="Times New Roman" w:cs="Times New Roman"/>
          <w:b/>
          <w:bCs/>
          <w:color w:val="000000" w:themeColor="text1"/>
          <w:sz w:val="24"/>
          <w:szCs w:val="24"/>
        </w:rPr>
        <w:tab/>
      </w:r>
    </w:p>
    <w:p w:rsidR="00C176ED" w:rsidRPr="00D20D6F" w:rsidRDefault="00C176ED" w:rsidP="00C176ED">
      <w:pPr>
        <w:rPr>
          <w:rFonts w:ascii="Times New Roman" w:hAnsi="Times New Roman" w:cs="Times New Roman"/>
          <w:b/>
          <w:bCs/>
          <w:color w:val="000000" w:themeColor="text1"/>
          <w:sz w:val="24"/>
          <w:szCs w:val="24"/>
        </w:rPr>
      </w:pPr>
    </w:p>
    <w:p w:rsidR="00C176ED" w:rsidRPr="00D20D6F" w:rsidRDefault="00C176ED" w:rsidP="00C176ED">
      <w:pPr>
        <w:rPr>
          <w:rFonts w:ascii="Times New Roman" w:hAnsi="Times New Roman" w:cs="Times New Roman"/>
          <w:b/>
          <w:bCs/>
          <w:color w:val="000000" w:themeColor="text1"/>
          <w:sz w:val="24"/>
          <w:szCs w:val="24"/>
        </w:rPr>
      </w:pPr>
    </w:p>
    <w:p w:rsidR="00C176ED" w:rsidRPr="00D20D6F" w:rsidRDefault="00C176ED" w:rsidP="00C176ED">
      <w:pPr>
        <w:rPr>
          <w:rFonts w:ascii="Times New Roman" w:hAnsi="Times New Roman" w:cs="Times New Roman"/>
          <w:b/>
          <w:bCs/>
          <w:color w:val="000000" w:themeColor="text1"/>
          <w:sz w:val="24"/>
          <w:szCs w:val="24"/>
        </w:rPr>
      </w:pPr>
    </w:p>
    <w:p w:rsidR="00C176ED" w:rsidRPr="00D20D6F" w:rsidRDefault="00C176ED" w:rsidP="00C176ED">
      <w:pPr>
        <w:jc w:val="center"/>
        <w:rPr>
          <w:rFonts w:ascii="Times New Roman" w:hAnsi="Times New Roman" w:cs="Times New Roman"/>
          <w:b/>
          <w:bCs/>
          <w:color w:val="000000" w:themeColor="text1"/>
          <w:sz w:val="24"/>
          <w:szCs w:val="24"/>
        </w:rPr>
      </w:pPr>
    </w:p>
    <w:p w:rsidR="00C176ED" w:rsidRDefault="00C176ED" w:rsidP="00C176ED">
      <w:pPr>
        <w:jc w:val="center"/>
        <w:rPr>
          <w:rFonts w:ascii="Times New Roman" w:hAnsi="Times New Roman" w:cs="Times New Roman"/>
          <w:b/>
          <w:bCs/>
          <w:color w:val="000000" w:themeColor="text1"/>
          <w:sz w:val="24"/>
          <w:szCs w:val="24"/>
        </w:rPr>
      </w:pPr>
    </w:p>
    <w:p w:rsidR="00C176ED" w:rsidRDefault="00C176ED" w:rsidP="00C176ED">
      <w:pPr>
        <w:jc w:val="center"/>
        <w:rPr>
          <w:rFonts w:ascii="Times New Roman" w:hAnsi="Times New Roman" w:cs="Times New Roman"/>
          <w:b/>
          <w:bCs/>
          <w:color w:val="000000" w:themeColor="text1"/>
          <w:sz w:val="24"/>
          <w:szCs w:val="24"/>
        </w:rPr>
      </w:pPr>
    </w:p>
    <w:p w:rsidR="00C176ED" w:rsidRDefault="00C176ED" w:rsidP="00C176ED">
      <w:pPr>
        <w:jc w:val="center"/>
        <w:rPr>
          <w:rFonts w:ascii="Times New Roman" w:hAnsi="Times New Roman" w:cs="Times New Roman"/>
          <w:b/>
          <w:bCs/>
          <w:color w:val="000000" w:themeColor="text1"/>
          <w:sz w:val="24"/>
          <w:szCs w:val="24"/>
        </w:rPr>
      </w:pPr>
    </w:p>
    <w:p w:rsidR="00C176ED" w:rsidRPr="00D20D6F" w:rsidRDefault="00C176ED" w:rsidP="00C176ED">
      <w:pPr>
        <w:jc w:val="center"/>
        <w:rPr>
          <w:rFonts w:ascii="Times New Roman" w:hAnsi="Times New Roman" w:cs="Times New Roman"/>
          <w:b/>
          <w:bCs/>
          <w:color w:val="000000" w:themeColor="text1"/>
          <w:sz w:val="24"/>
          <w:szCs w:val="24"/>
        </w:rPr>
      </w:pPr>
    </w:p>
    <w:p w:rsidR="00C176ED" w:rsidRPr="00D20D6F" w:rsidRDefault="00C176ED" w:rsidP="00C176ED">
      <w:pPr>
        <w:jc w:val="center"/>
        <w:rPr>
          <w:rFonts w:ascii="Times New Roman" w:hAnsi="Times New Roman" w:cs="Times New Roman"/>
          <w:b/>
          <w:bCs/>
          <w:color w:val="000000" w:themeColor="text1"/>
          <w:sz w:val="24"/>
          <w:szCs w:val="24"/>
        </w:rPr>
      </w:pPr>
    </w:p>
    <w:p w:rsidR="00C176ED" w:rsidRPr="00D20D6F" w:rsidRDefault="00C176ED" w:rsidP="00C176ED">
      <w:pPr>
        <w:jc w:val="center"/>
        <w:rPr>
          <w:rFonts w:ascii="Times New Roman" w:hAnsi="Times New Roman" w:cs="Times New Roman"/>
          <w:b/>
          <w:bCs/>
          <w:color w:val="000000" w:themeColor="text1"/>
          <w:sz w:val="24"/>
          <w:szCs w:val="24"/>
        </w:rPr>
      </w:pPr>
    </w:p>
    <w:p w:rsidR="00C176ED" w:rsidRDefault="00C176ED" w:rsidP="00C176ED">
      <w:pPr>
        <w:jc w:val="center"/>
        <w:rPr>
          <w:rFonts w:ascii="Times New Roman" w:hAnsi="Times New Roman" w:cs="Times New Roman"/>
          <w:b/>
          <w:bCs/>
          <w:color w:val="000000" w:themeColor="text1"/>
          <w:sz w:val="24"/>
          <w:szCs w:val="24"/>
        </w:rPr>
        <w:sectPr w:rsidR="00C176ED" w:rsidSect="007358A3">
          <w:footerReference w:type="even" r:id="rId6"/>
          <w:footerReference w:type="default" r:id="rId7"/>
          <w:pgSz w:w="12240" w:h="15840"/>
          <w:pgMar w:top="900" w:right="540" w:bottom="1080" w:left="1350" w:header="720" w:footer="720" w:gutter="0"/>
          <w:cols w:space="720"/>
          <w:docGrid w:linePitch="360"/>
        </w:sectPr>
      </w:pPr>
    </w:p>
    <w:p w:rsidR="00C176ED" w:rsidRDefault="00C176ED" w:rsidP="00C176ED">
      <w:pPr>
        <w:spacing w:after="0" w:line="240" w:lineRule="auto"/>
        <w:jc w:val="center"/>
        <w:rPr>
          <w:rFonts w:ascii="Times New Roman" w:hAnsi="Times New Roman" w:cs="Times New Roman"/>
          <w:b/>
          <w:bCs/>
          <w:color w:val="000000" w:themeColor="text1"/>
          <w:sz w:val="24"/>
          <w:szCs w:val="24"/>
        </w:rPr>
      </w:pPr>
      <w:r w:rsidRPr="00D20D6F">
        <w:rPr>
          <w:rFonts w:ascii="Times New Roman" w:hAnsi="Times New Roman" w:cs="Times New Roman"/>
          <w:b/>
          <w:bCs/>
          <w:color w:val="000000" w:themeColor="text1"/>
          <w:sz w:val="24"/>
          <w:szCs w:val="24"/>
        </w:rPr>
        <w:lastRenderedPageBreak/>
        <w:t xml:space="preserve">General Terms &amp; Conditions of Contract for Supply of Medicines to Mental Health Institute, </w:t>
      </w:r>
    </w:p>
    <w:p w:rsidR="00C176ED" w:rsidRPr="00D20D6F" w:rsidRDefault="00C176ED" w:rsidP="00C176ED">
      <w:pPr>
        <w:spacing w:after="0" w:line="240" w:lineRule="auto"/>
        <w:jc w:val="center"/>
        <w:rPr>
          <w:rFonts w:ascii="Times New Roman" w:hAnsi="Times New Roman" w:cs="Times New Roman"/>
          <w:color w:val="000000" w:themeColor="text1"/>
          <w:sz w:val="24"/>
          <w:szCs w:val="24"/>
        </w:rPr>
      </w:pPr>
      <w:proofErr w:type="gramStart"/>
      <w:r w:rsidRPr="00D20D6F">
        <w:rPr>
          <w:rFonts w:ascii="Times New Roman" w:hAnsi="Times New Roman" w:cs="Times New Roman"/>
          <w:b/>
          <w:bCs/>
          <w:color w:val="000000" w:themeColor="text1"/>
          <w:sz w:val="24"/>
          <w:szCs w:val="24"/>
        </w:rPr>
        <w:t>SCB Medical College Hospital, Cuttack, Odisha.</w:t>
      </w:r>
      <w:proofErr w:type="gramEnd"/>
    </w:p>
    <w:p w:rsidR="00C176ED" w:rsidRDefault="00C176ED" w:rsidP="00C176ED">
      <w:pPr>
        <w:spacing w:after="0"/>
        <w:jc w:val="center"/>
        <w:rPr>
          <w:rFonts w:ascii="Times New Roman" w:hAnsi="Times New Roman" w:cs="Times New Roman"/>
          <w:color w:val="000000" w:themeColor="text1"/>
          <w:sz w:val="24"/>
          <w:szCs w:val="24"/>
          <w:u w:val="single"/>
        </w:rPr>
      </w:pPr>
    </w:p>
    <w:p w:rsidR="00C176ED" w:rsidRPr="00D20D6F" w:rsidRDefault="00C176ED" w:rsidP="00C176ED">
      <w:pPr>
        <w:spacing w:after="0"/>
        <w:jc w:val="center"/>
        <w:rPr>
          <w:rFonts w:ascii="Times New Roman" w:hAnsi="Times New Roman" w:cs="Times New Roman"/>
          <w:color w:val="000000" w:themeColor="text1"/>
          <w:sz w:val="24"/>
          <w:szCs w:val="24"/>
          <w:u w:val="single"/>
        </w:rPr>
      </w:pPr>
      <w:r w:rsidRPr="00D20D6F">
        <w:rPr>
          <w:rFonts w:ascii="Times New Roman" w:hAnsi="Times New Roman" w:cs="Times New Roman"/>
          <w:color w:val="000000" w:themeColor="text1"/>
          <w:sz w:val="24"/>
          <w:szCs w:val="24"/>
          <w:u w:val="single"/>
        </w:rPr>
        <w:t>TERMS AND CONDITIONS</w:t>
      </w:r>
    </w:p>
    <w:p w:rsidR="00C176ED" w:rsidRPr="00D20D6F" w:rsidRDefault="00C176ED" w:rsidP="00C176ED">
      <w:pPr>
        <w:rPr>
          <w:rFonts w:ascii="Times New Roman" w:hAnsi="Times New Roman" w:cs="Times New Roman"/>
          <w:b/>
          <w:color w:val="000000" w:themeColor="text1"/>
          <w:sz w:val="24"/>
          <w:szCs w:val="24"/>
          <w:u w:val="single"/>
        </w:rPr>
      </w:pP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r>
    </w:p>
    <w:p w:rsidR="00C176ED" w:rsidRPr="00D20D6F" w:rsidRDefault="00C176ED" w:rsidP="00C176ED">
      <w:pPr>
        <w:numPr>
          <w:ilvl w:val="1"/>
          <w:numId w:val="1"/>
        </w:numPr>
        <w:tabs>
          <w:tab w:val="clear" w:pos="2160"/>
        </w:tabs>
        <w:spacing w:after="0" w:line="240" w:lineRule="auto"/>
        <w:ind w:left="1080"/>
        <w:jc w:val="both"/>
        <w:rPr>
          <w:rFonts w:ascii="Times New Roman" w:hAnsi="Times New Roman" w:cs="Times New Roman"/>
          <w:color w:val="000000" w:themeColor="text1"/>
          <w:sz w:val="24"/>
          <w:szCs w:val="24"/>
        </w:rPr>
      </w:pPr>
      <w:proofErr w:type="spellStart"/>
      <w:r w:rsidRPr="00D20D6F">
        <w:rPr>
          <w:rFonts w:ascii="Times New Roman" w:hAnsi="Times New Roman" w:cs="Times New Roman"/>
          <w:color w:val="000000" w:themeColor="text1"/>
          <w:sz w:val="24"/>
          <w:szCs w:val="24"/>
        </w:rPr>
        <w:t>Tenderers</w:t>
      </w:r>
      <w:proofErr w:type="spellEnd"/>
      <w:r w:rsidRPr="00D20D6F">
        <w:rPr>
          <w:rFonts w:ascii="Times New Roman" w:hAnsi="Times New Roman" w:cs="Times New Roman"/>
          <w:color w:val="000000" w:themeColor="text1"/>
          <w:sz w:val="24"/>
          <w:szCs w:val="24"/>
        </w:rPr>
        <w:t xml:space="preserve"> shall be manufacturers having valid manufacturing license and GMP as per revised schedule M/WHO GMP. </w:t>
      </w:r>
    </w:p>
    <w:p w:rsidR="00C176ED" w:rsidRPr="00D20D6F" w:rsidRDefault="00C176ED" w:rsidP="00C176ED">
      <w:pPr>
        <w:ind w:left="360"/>
        <w:jc w:val="both"/>
        <w:rPr>
          <w:rFonts w:ascii="Times New Roman" w:hAnsi="Times New Roman" w:cs="Times New Roman"/>
          <w:color w:val="000000" w:themeColor="text1"/>
          <w:sz w:val="24"/>
          <w:szCs w:val="24"/>
        </w:rPr>
      </w:pPr>
    </w:p>
    <w:p w:rsidR="00C176ED" w:rsidRPr="00D20D6F" w:rsidRDefault="00C176ED" w:rsidP="00C176ED">
      <w:pPr>
        <w:numPr>
          <w:ilvl w:val="1"/>
          <w:numId w:val="1"/>
        </w:numPr>
        <w:tabs>
          <w:tab w:val="clear" w:pos="2160"/>
        </w:tabs>
        <w:spacing w:after="0" w:line="240" w:lineRule="auto"/>
        <w:ind w:left="108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In case of non-availability of the above said Manufacturer/Importer, the authorized distributors / Stockiest / Dealer having valid drug license can participate in the tender process.</w:t>
      </w:r>
    </w:p>
    <w:p w:rsidR="00C176ED" w:rsidRPr="00D20D6F" w:rsidRDefault="00C176ED" w:rsidP="00C176ED">
      <w:pPr>
        <w:ind w:left="360"/>
        <w:jc w:val="both"/>
        <w:rPr>
          <w:rFonts w:ascii="Times New Roman" w:hAnsi="Times New Roman" w:cs="Times New Roman"/>
          <w:color w:val="000000" w:themeColor="text1"/>
          <w:sz w:val="24"/>
          <w:szCs w:val="24"/>
        </w:rPr>
      </w:pPr>
    </w:p>
    <w:p w:rsidR="00C176ED" w:rsidRPr="00D20D6F" w:rsidRDefault="00C176ED" w:rsidP="00C176ED">
      <w:pPr>
        <w:numPr>
          <w:ilvl w:val="1"/>
          <w:numId w:val="1"/>
        </w:numPr>
        <w:tabs>
          <w:tab w:val="clear" w:pos="2160"/>
        </w:tabs>
        <w:spacing w:after="0" w:line="240" w:lineRule="auto"/>
        <w:ind w:left="1080"/>
        <w:jc w:val="both"/>
        <w:rPr>
          <w:rFonts w:ascii="Times New Roman" w:hAnsi="Times New Roman" w:cs="Times New Roman"/>
          <w:color w:val="000000" w:themeColor="text1"/>
          <w:sz w:val="24"/>
          <w:szCs w:val="24"/>
        </w:rPr>
      </w:pPr>
      <w:proofErr w:type="spellStart"/>
      <w:r w:rsidRPr="00D20D6F">
        <w:rPr>
          <w:rFonts w:ascii="Times New Roman" w:hAnsi="Times New Roman" w:cs="Times New Roman"/>
          <w:color w:val="000000" w:themeColor="text1"/>
          <w:sz w:val="24"/>
          <w:szCs w:val="24"/>
        </w:rPr>
        <w:t>Tenderer</w:t>
      </w:r>
      <w:proofErr w:type="spellEnd"/>
      <w:r w:rsidRPr="00D20D6F">
        <w:rPr>
          <w:rFonts w:ascii="Times New Roman" w:hAnsi="Times New Roman" w:cs="Times New Roman"/>
          <w:color w:val="000000" w:themeColor="text1"/>
          <w:sz w:val="24"/>
          <w:szCs w:val="24"/>
        </w:rPr>
        <w:t xml:space="preserve"> which has been blacklisted either by the tender inviting authority or by any State Govt. or Central Govt. organization should not participate in the tender during the period of blacklisting.</w:t>
      </w:r>
    </w:p>
    <w:p w:rsidR="00C176ED" w:rsidRPr="00D20D6F" w:rsidRDefault="00C176ED" w:rsidP="00C176ED">
      <w:pPr>
        <w:ind w:left="360"/>
        <w:jc w:val="both"/>
        <w:rPr>
          <w:rFonts w:ascii="Times New Roman" w:hAnsi="Times New Roman" w:cs="Times New Roman"/>
          <w:color w:val="000000" w:themeColor="text1"/>
          <w:sz w:val="24"/>
          <w:szCs w:val="24"/>
        </w:rPr>
      </w:pPr>
    </w:p>
    <w:p w:rsidR="00C176ED" w:rsidRPr="00D20D6F" w:rsidRDefault="00C176ED" w:rsidP="00C176ED">
      <w:pPr>
        <w:numPr>
          <w:ilvl w:val="1"/>
          <w:numId w:val="1"/>
        </w:numPr>
        <w:tabs>
          <w:tab w:val="clear" w:pos="2160"/>
        </w:tabs>
        <w:spacing w:after="0" w:line="240" w:lineRule="auto"/>
        <w:ind w:left="108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The </w:t>
      </w:r>
      <w:proofErr w:type="spellStart"/>
      <w:r w:rsidRPr="00D20D6F">
        <w:rPr>
          <w:rFonts w:ascii="Times New Roman" w:hAnsi="Times New Roman" w:cs="Times New Roman"/>
          <w:color w:val="000000" w:themeColor="text1"/>
          <w:sz w:val="24"/>
          <w:szCs w:val="24"/>
        </w:rPr>
        <w:t>tenderer</w:t>
      </w:r>
      <w:proofErr w:type="spellEnd"/>
      <w:r w:rsidRPr="00D20D6F">
        <w:rPr>
          <w:rFonts w:ascii="Times New Roman" w:hAnsi="Times New Roman" w:cs="Times New Roman"/>
          <w:color w:val="000000" w:themeColor="text1"/>
          <w:sz w:val="24"/>
          <w:szCs w:val="24"/>
        </w:rPr>
        <w:t xml:space="preserve"> must be enclosed the copy of the money receipt in support of purchase of tender papers or a bank draft amounting to </w:t>
      </w:r>
      <w:r w:rsidRPr="00D20D6F">
        <w:rPr>
          <w:rFonts w:ascii="Times New Roman" w:hAnsi="Times New Roman" w:cs="Times New Roman"/>
          <w:bCs/>
          <w:color w:val="000000" w:themeColor="text1"/>
          <w:sz w:val="24"/>
          <w:szCs w:val="24"/>
        </w:rPr>
        <w:t>Rs.1,000/-</w:t>
      </w:r>
      <w:r w:rsidRPr="00D20D6F">
        <w:rPr>
          <w:rFonts w:ascii="Times New Roman" w:hAnsi="Times New Roman" w:cs="Times New Roman"/>
          <w:color w:val="000000" w:themeColor="text1"/>
          <w:sz w:val="24"/>
          <w:szCs w:val="24"/>
        </w:rPr>
        <w:t xml:space="preserve"> in </w:t>
      </w:r>
      <w:proofErr w:type="spellStart"/>
      <w:r w:rsidRPr="00D20D6F">
        <w:rPr>
          <w:rFonts w:ascii="Times New Roman" w:hAnsi="Times New Roman" w:cs="Times New Roman"/>
          <w:color w:val="000000" w:themeColor="text1"/>
          <w:sz w:val="24"/>
          <w:szCs w:val="24"/>
        </w:rPr>
        <w:t>favour</w:t>
      </w:r>
      <w:proofErr w:type="spellEnd"/>
      <w:r w:rsidRPr="00D20D6F">
        <w:rPr>
          <w:rFonts w:ascii="Times New Roman" w:hAnsi="Times New Roman" w:cs="Times New Roman"/>
          <w:color w:val="000000" w:themeColor="text1"/>
          <w:sz w:val="24"/>
          <w:szCs w:val="24"/>
        </w:rPr>
        <w:t xml:space="preserve"> of the “The Director-cum-Medical Superintendent, Mental Health Institute, SCB Medical College Hospital, Cuttack”, when the tender form will be downloaded from the website at the time of submission of tender paper. The tender paper should be reached in the office of the undersigned through Speed Post/Regd. Post only.</w:t>
      </w:r>
    </w:p>
    <w:p w:rsidR="00C176ED" w:rsidRPr="00D20D6F" w:rsidRDefault="00C176ED" w:rsidP="00C176ED">
      <w:pPr>
        <w:jc w:val="both"/>
        <w:rPr>
          <w:rFonts w:ascii="Times New Roman" w:hAnsi="Times New Roman" w:cs="Times New Roman"/>
          <w:color w:val="000000" w:themeColor="text1"/>
          <w:sz w:val="24"/>
          <w:szCs w:val="24"/>
        </w:rPr>
      </w:pPr>
    </w:p>
    <w:p w:rsidR="00C176ED" w:rsidRPr="00D20D6F" w:rsidRDefault="00C176ED" w:rsidP="00C176ED">
      <w:pPr>
        <w:numPr>
          <w:ilvl w:val="1"/>
          <w:numId w:val="1"/>
        </w:numPr>
        <w:tabs>
          <w:tab w:val="clear" w:pos="2160"/>
        </w:tabs>
        <w:spacing w:after="0" w:line="240" w:lineRule="auto"/>
        <w:ind w:left="108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The Bids shall be opened in presence of the </w:t>
      </w:r>
      <w:proofErr w:type="spellStart"/>
      <w:r w:rsidRPr="00D20D6F">
        <w:rPr>
          <w:rFonts w:ascii="Times New Roman" w:hAnsi="Times New Roman" w:cs="Times New Roman"/>
          <w:color w:val="000000" w:themeColor="text1"/>
          <w:sz w:val="24"/>
          <w:szCs w:val="24"/>
        </w:rPr>
        <w:t>tenderers</w:t>
      </w:r>
      <w:proofErr w:type="spellEnd"/>
      <w:r w:rsidRPr="00D20D6F">
        <w:rPr>
          <w:rFonts w:ascii="Times New Roman" w:hAnsi="Times New Roman" w:cs="Times New Roman"/>
          <w:color w:val="000000" w:themeColor="text1"/>
          <w:sz w:val="24"/>
          <w:szCs w:val="24"/>
        </w:rPr>
        <w:t xml:space="preserve"> or their authorized representatives. The representative to be present at the time of opening of tender should produce an authorization letter from the bidders. There is no bar for opening the tender by the competent authority even if the Bidder or his representative is not present.</w:t>
      </w:r>
    </w:p>
    <w:p w:rsidR="00C176ED" w:rsidRPr="00D20D6F" w:rsidRDefault="00C176ED" w:rsidP="00C176ED">
      <w:pPr>
        <w:ind w:left="360"/>
        <w:jc w:val="both"/>
        <w:rPr>
          <w:rFonts w:ascii="Times New Roman" w:hAnsi="Times New Roman" w:cs="Times New Roman"/>
          <w:color w:val="000000" w:themeColor="text1"/>
          <w:sz w:val="24"/>
          <w:szCs w:val="24"/>
        </w:rPr>
      </w:pPr>
    </w:p>
    <w:p w:rsidR="00C176ED" w:rsidRPr="00D20D6F" w:rsidRDefault="00C176ED" w:rsidP="00C176ED">
      <w:pPr>
        <w:numPr>
          <w:ilvl w:val="1"/>
          <w:numId w:val="1"/>
        </w:numPr>
        <w:tabs>
          <w:tab w:val="clear" w:pos="2160"/>
        </w:tabs>
        <w:spacing w:after="0" w:line="240" w:lineRule="auto"/>
        <w:ind w:left="108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The tender should be in “Two BID type”. All documents and information of the </w:t>
      </w:r>
      <w:proofErr w:type="spellStart"/>
      <w:r w:rsidRPr="00D20D6F">
        <w:rPr>
          <w:rFonts w:ascii="Times New Roman" w:hAnsi="Times New Roman" w:cs="Times New Roman"/>
          <w:color w:val="000000" w:themeColor="text1"/>
          <w:sz w:val="24"/>
          <w:szCs w:val="24"/>
        </w:rPr>
        <w:t>tenderer</w:t>
      </w:r>
      <w:proofErr w:type="spellEnd"/>
      <w:r w:rsidRPr="00D20D6F">
        <w:rPr>
          <w:rFonts w:ascii="Times New Roman" w:hAnsi="Times New Roman" w:cs="Times New Roman"/>
          <w:color w:val="000000" w:themeColor="text1"/>
          <w:sz w:val="24"/>
          <w:szCs w:val="24"/>
        </w:rPr>
        <w:t xml:space="preserve"> should be sealed in an envelope </w:t>
      </w:r>
      <w:proofErr w:type="spellStart"/>
      <w:r w:rsidRPr="00D20D6F">
        <w:rPr>
          <w:rFonts w:ascii="Times New Roman" w:hAnsi="Times New Roman" w:cs="Times New Roman"/>
          <w:color w:val="000000" w:themeColor="text1"/>
          <w:sz w:val="24"/>
          <w:szCs w:val="24"/>
        </w:rPr>
        <w:t>superscribed</w:t>
      </w:r>
      <w:proofErr w:type="spellEnd"/>
      <w:r w:rsidRPr="00D20D6F">
        <w:rPr>
          <w:rFonts w:ascii="Times New Roman" w:hAnsi="Times New Roman" w:cs="Times New Roman"/>
          <w:color w:val="000000" w:themeColor="text1"/>
          <w:sz w:val="24"/>
          <w:szCs w:val="24"/>
        </w:rPr>
        <w:t xml:space="preserve"> as “TECHNICAL BID” and the price of each </w:t>
      </w:r>
      <w:proofErr w:type="gramStart"/>
      <w:r w:rsidRPr="00D20D6F">
        <w:rPr>
          <w:rFonts w:ascii="Times New Roman" w:hAnsi="Times New Roman" w:cs="Times New Roman"/>
          <w:color w:val="000000" w:themeColor="text1"/>
          <w:sz w:val="24"/>
          <w:szCs w:val="24"/>
        </w:rPr>
        <w:t>items</w:t>
      </w:r>
      <w:proofErr w:type="gramEnd"/>
      <w:r w:rsidRPr="00D20D6F">
        <w:rPr>
          <w:rFonts w:ascii="Times New Roman" w:hAnsi="Times New Roman" w:cs="Times New Roman"/>
          <w:color w:val="000000" w:themeColor="text1"/>
          <w:sz w:val="24"/>
          <w:szCs w:val="24"/>
        </w:rPr>
        <w:t xml:space="preserve"> should be furnished in another sealed cover </w:t>
      </w:r>
      <w:proofErr w:type="spellStart"/>
      <w:r w:rsidRPr="00D20D6F">
        <w:rPr>
          <w:rFonts w:ascii="Times New Roman" w:hAnsi="Times New Roman" w:cs="Times New Roman"/>
          <w:color w:val="000000" w:themeColor="text1"/>
          <w:sz w:val="24"/>
          <w:szCs w:val="24"/>
        </w:rPr>
        <w:t>superscribed</w:t>
      </w:r>
      <w:proofErr w:type="spellEnd"/>
      <w:r w:rsidRPr="00D20D6F">
        <w:rPr>
          <w:rFonts w:ascii="Times New Roman" w:hAnsi="Times New Roman" w:cs="Times New Roman"/>
          <w:color w:val="000000" w:themeColor="text1"/>
          <w:sz w:val="24"/>
          <w:szCs w:val="24"/>
        </w:rPr>
        <w:t xml:space="preserve"> as “PRICE BID”. Both the envelopes should be sealed in another envelope </w:t>
      </w:r>
      <w:proofErr w:type="spellStart"/>
      <w:r w:rsidRPr="00D20D6F">
        <w:rPr>
          <w:rFonts w:ascii="Times New Roman" w:hAnsi="Times New Roman" w:cs="Times New Roman"/>
          <w:color w:val="000000" w:themeColor="text1"/>
          <w:sz w:val="24"/>
          <w:szCs w:val="24"/>
        </w:rPr>
        <w:t>superscribed</w:t>
      </w:r>
      <w:proofErr w:type="spellEnd"/>
      <w:r w:rsidRPr="00D20D6F">
        <w:rPr>
          <w:rFonts w:ascii="Times New Roman" w:hAnsi="Times New Roman" w:cs="Times New Roman"/>
          <w:color w:val="000000" w:themeColor="text1"/>
          <w:sz w:val="24"/>
          <w:szCs w:val="24"/>
        </w:rPr>
        <w:t xml:space="preserve"> as “TENDER FOR SUPPLY OF MEDICINES TO MENTAL HEALTH INSTITUTE, CUTTACK”.</w:t>
      </w:r>
    </w:p>
    <w:p w:rsidR="00C176ED" w:rsidRPr="00D20D6F" w:rsidRDefault="00C176ED" w:rsidP="00C176ED">
      <w:pPr>
        <w:jc w:val="both"/>
        <w:rPr>
          <w:rFonts w:ascii="Times New Roman" w:hAnsi="Times New Roman" w:cs="Times New Roman"/>
          <w:color w:val="000000" w:themeColor="text1"/>
          <w:sz w:val="24"/>
          <w:szCs w:val="24"/>
        </w:rPr>
      </w:pPr>
    </w:p>
    <w:p w:rsidR="00C176ED" w:rsidRPr="00D20D6F" w:rsidRDefault="00C176ED" w:rsidP="00C176ED">
      <w:pPr>
        <w:numPr>
          <w:ilvl w:val="1"/>
          <w:numId w:val="1"/>
        </w:numPr>
        <w:tabs>
          <w:tab w:val="clear" w:pos="2160"/>
        </w:tabs>
        <w:spacing w:after="0" w:line="240" w:lineRule="auto"/>
        <w:ind w:left="810" w:hanging="45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The following documents duly signed by the Bidder should be furnished in the envelope </w:t>
      </w:r>
      <w:proofErr w:type="spellStart"/>
      <w:r w:rsidRPr="00D20D6F">
        <w:rPr>
          <w:rFonts w:ascii="Times New Roman" w:hAnsi="Times New Roman" w:cs="Times New Roman"/>
          <w:color w:val="000000" w:themeColor="text1"/>
          <w:sz w:val="24"/>
          <w:szCs w:val="24"/>
        </w:rPr>
        <w:t>superscribed</w:t>
      </w:r>
      <w:proofErr w:type="spellEnd"/>
      <w:r w:rsidRPr="00D20D6F">
        <w:rPr>
          <w:rFonts w:ascii="Times New Roman" w:hAnsi="Times New Roman" w:cs="Times New Roman"/>
          <w:color w:val="000000" w:themeColor="text1"/>
          <w:sz w:val="24"/>
          <w:szCs w:val="24"/>
        </w:rPr>
        <w:t xml:space="preserve"> as  “TECHNICAL BID”</w:t>
      </w:r>
    </w:p>
    <w:p w:rsidR="00C176ED" w:rsidRPr="00D20D6F" w:rsidRDefault="00C176ED" w:rsidP="00C176ED">
      <w:pPr>
        <w:spacing w:after="0" w:line="240" w:lineRule="auto"/>
        <w:ind w:left="1080"/>
        <w:jc w:val="both"/>
        <w:rPr>
          <w:rFonts w:ascii="Times New Roman" w:hAnsi="Times New Roman" w:cs="Times New Roman"/>
          <w:color w:val="000000" w:themeColor="text1"/>
          <w:sz w:val="24"/>
          <w:szCs w:val="24"/>
        </w:rPr>
      </w:pPr>
    </w:p>
    <w:p w:rsidR="00C176ED" w:rsidRPr="00D20D6F" w:rsidRDefault="00C176ED" w:rsidP="00C176ED">
      <w:pPr>
        <w:spacing w:after="0" w:line="240" w:lineRule="auto"/>
        <w:ind w:left="1080"/>
        <w:jc w:val="both"/>
        <w:rPr>
          <w:rFonts w:ascii="Times New Roman" w:hAnsi="Times New Roman" w:cs="Times New Roman"/>
          <w:color w:val="000000" w:themeColor="text1"/>
          <w:sz w:val="24"/>
          <w:szCs w:val="24"/>
        </w:rPr>
      </w:pPr>
    </w:p>
    <w:p w:rsidR="00C176ED" w:rsidRPr="00D20D6F"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Original money receipt or Bank Draft amounting to </w:t>
      </w:r>
      <w:r w:rsidRPr="00D20D6F">
        <w:rPr>
          <w:rFonts w:ascii="Times New Roman" w:hAnsi="Times New Roman" w:cs="Times New Roman"/>
          <w:bCs/>
          <w:color w:val="000000" w:themeColor="text1"/>
          <w:sz w:val="24"/>
          <w:szCs w:val="24"/>
        </w:rPr>
        <w:t>Rs.1</w:t>
      </w:r>
      <w:proofErr w:type="gramStart"/>
      <w:r w:rsidRPr="00D20D6F">
        <w:rPr>
          <w:rFonts w:ascii="Times New Roman" w:hAnsi="Times New Roman" w:cs="Times New Roman"/>
          <w:bCs/>
          <w:color w:val="000000" w:themeColor="text1"/>
          <w:sz w:val="24"/>
          <w:szCs w:val="24"/>
        </w:rPr>
        <w:t>,000</w:t>
      </w:r>
      <w:proofErr w:type="gramEnd"/>
      <w:r w:rsidRPr="00D20D6F">
        <w:rPr>
          <w:rFonts w:ascii="Times New Roman" w:hAnsi="Times New Roman" w:cs="Times New Roman"/>
          <w:bCs/>
          <w:color w:val="000000" w:themeColor="text1"/>
          <w:sz w:val="24"/>
          <w:szCs w:val="24"/>
        </w:rPr>
        <w:t>/-</w:t>
      </w:r>
      <w:r w:rsidRPr="00D20D6F">
        <w:rPr>
          <w:rFonts w:ascii="Times New Roman" w:hAnsi="Times New Roman" w:cs="Times New Roman"/>
          <w:color w:val="000000" w:themeColor="text1"/>
          <w:sz w:val="24"/>
          <w:szCs w:val="24"/>
        </w:rPr>
        <w:t xml:space="preserve"> towards cost of tender paper.</w:t>
      </w:r>
    </w:p>
    <w:p w:rsidR="00C176ED" w:rsidRPr="00D20D6F"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Bank Draft regarding E.M.D.</w:t>
      </w:r>
    </w:p>
    <w:p w:rsidR="00C176ED" w:rsidRPr="00D20D6F"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Attested Xerox copy of the valid up to date GSTIN certificate.</w:t>
      </w:r>
    </w:p>
    <w:p w:rsidR="00C176ED" w:rsidRPr="00C10979"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C10979">
        <w:rPr>
          <w:rFonts w:ascii="Times New Roman" w:hAnsi="Times New Roman" w:cs="Times New Roman"/>
          <w:color w:val="000000" w:themeColor="text1"/>
          <w:sz w:val="24"/>
          <w:szCs w:val="24"/>
        </w:rPr>
        <w:lastRenderedPageBreak/>
        <w:t>Attested Xerox Copy of IT returns for last 3 (Three) financial year i.e. 2018-19,2019-20 &amp; 2020-21 ( i.e. Assessment year 2019-20, 2020-21 &amp; 2021-22)</w:t>
      </w:r>
    </w:p>
    <w:p w:rsidR="00C176ED" w:rsidRPr="00C10979"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C10979">
        <w:rPr>
          <w:rFonts w:ascii="Times New Roman" w:hAnsi="Times New Roman" w:cs="Times New Roman"/>
          <w:color w:val="000000" w:themeColor="text1"/>
          <w:sz w:val="24"/>
          <w:szCs w:val="24"/>
        </w:rPr>
        <w:t>Audited balance sheet with form 3CB and 3CD for  2018-19,2019-20 &amp; 2020-21</w:t>
      </w:r>
    </w:p>
    <w:p w:rsidR="00C176ED" w:rsidRPr="00D20D6F"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Attested Xerox copy of the PAN card.</w:t>
      </w:r>
    </w:p>
    <w:p w:rsidR="00C176ED" w:rsidRPr="00D20D6F"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Attested Xerox copy of valid Drug License.</w:t>
      </w:r>
    </w:p>
    <w:p w:rsidR="00C176ED"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2E01B7">
        <w:rPr>
          <w:rFonts w:ascii="Times New Roman" w:hAnsi="Times New Roman" w:cs="Times New Roman"/>
          <w:color w:val="000000" w:themeColor="text1"/>
          <w:sz w:val="24"/>
          <w:szCs w:val="24"/>
        </w:rPr>
        <w:t>Valid ISO Certificate of the Manufacturer.</w:t>
      </w:r>
    </w:p>
    <w:p w:rsidR="00C176ED" w:rsidRPr="00C10979"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C10979">
        <w:rPr>
          <w:rFonts w:ascii="Times New Roman" w:hAnsi="Times New Roman" w:cs="Times New Roman"/>
          <w:color w:val="000000" w:themeColor="text1"/>
          <w:sz w:val="24"/>
          <w:szCs w:val="24"/>
        </w:rPr>
        <w:t>Non conviction certificate issued by the drugs Authority of the District or State drugs authority.</w:t>
      </w:r>
    </w:p>
    <w:p w:rsidR="00C176ED" w:rsidRPr="006E6395"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proofErr w:type="gramStart"/>
      <w:r w:rsidRPr="006E6395">
        <w:rPr>
          <w:rFonts w:ascii="Times New Roman" w:hAnsi="Times New Roman" w:cs="Times New Roman"/>
          <w:color w:val="000000" w:themeColor="text1"/>
          <w:sz w:val="24"/>
          <w:szCs w:val="24"/>
        </w:rPr>
        <w:t>An undertaking showing the quoted price are</w:t>
      </w:r>
      <w:proofErr w:type="gramEnd"/>
      <w:r w:rsidRPr="006E6395">
        <w:rPr>
          <w:rFonts w:ascii="Times New Roman" w:hAnsi="Times New Roman" w:cs="Times New Roman"/>
          <w:color w:val="000000" w:themeColor="text1"/>
          <w:sz w:val="24"/>
          <w:szCs w:val="24"/>
        </w:rPr>
        <w:t xml:space="preserve"> not more than the prevailing market Price/MRP.</w:t>
      </w:r>
    </w:p>
    <w:p w:rsidR="00C176ED" w:rsidRPr="00D20D6F" w:rsidRDefault="00C176ED" w:rsidP="00C176ED">
      <w:pPr>
        <w:pStyle w:val="ListParagraph"/>
        <w:widowControl w:val="0"/>
        <w:numPr>
          <w:ilvl w:val="0"/>
          <w:numId w:val="2"/>
        </w:numPr>
        <w:autoSpaceDE w:val="0"/>
        <w:autoSpaceDN w:val="0"/>
        <w:spacing w:after="0" w:line="237" w:lineRule="auto"/>
        <w:contextualSpacing w:val="0"/>
        <w:jc w:val="both"/>
        <w:rPr>
          <w:color w:val="000000" w:themeColor="text1"/>
          <w:sz w:val="26"/>
        </w:rPr>
      </w:pPr>
      <w:r w:rsidRPr="00D20D6F">
        <w:rPr>
          <w:color w:val="000000" w:themeColor="text1"/>
          <w:sz w:val="24"/>
        </w:rPr>
        <w:t xml:space="preserve">Certificate duly filled by the Auditor / Chartered Accountant that the Proof of Annual turnover of minimum Rs.1.00 </w:t>
      </w:r>
      <w:proofErr w:type="spellStart"/>
      <w:r w:rsidRPr="00D20D6F">
        <w:rPr>
          <w:color w:val="000000" w:themeColor="text1"/>
          <w:sz w:val="24"/>
        </w:rPr>
        <w:t>Crore</w:t>
      </w:r>
      <w:proofErr w:type="spellEnd"/>
      <w:r w:rsidRPr="00D20D6F">
        <w:rPr>
          <w:color w:val="000000" w:themeColor="text1"/>
          <w:sz w:val="24"/>
        </w:rPr>
        <w:t xml:space="preserve"> per annum continuously of last three years in the prescribed format (Annexure – I) of the manufacturer.</w:t>
      </w:r>
    </w:p>
    <w:p w:rsidR="00C176ED" w:rsidRPr="00D20D6F" w:rsidRDefault="00C176ED" w:rsidP="00C176ED">
      <w:pPr>
        <w:pStyle w:val="ListParagraph"/>
        <w:widowControl w:val="0"/>
        <w:numPr>
          <w:ilvl w:val="0"/>
          <w:numId w:val="2"/>
        </w:numPr>
        <w:autoSpaceDE w:val="0"/>
        <w:autoSpaceDN w:val="0"/>
        <w:spacing w:after="0" w:line="336" w:lineRule="auto"/>
        <w:ind w:right="-90"/>
        <w:contextualSpacing w:val="0"/>
        <w:jc w:val="both"/>
        <w:rPr>
          <w:color w:val="000000" w:themeColor="text1"/>
          <w:sz w:val="24"/>
        </w:rPr>
      </w:pPr>
      <w:r w:rsidRPr="00D20D6F">
        <w:rPr>
          <w:color w:val="000000" w:themeColor="text1"/>
          <w:sz w:val="24"/>
        </w:rPr>
        <w:t>An Affidavit stating that the firm has neither been black listed either by the Tender inviting authority or by any district/state Govt. or Central Govt. organization for the quoted items nor any criminal cases pending against</w:t>
      </w:r>
      <w:r w:rsidRPr="00D20D6F">
        <w:rPr>
          <w:color w:val="000000" w:themeColor="text1"/>
          <w:spacing w:val="-5"/>
          <w:sz w:val="24"/>
        </w:rPr>
        <w:t xml:space="preserve"> </w:t>
      </w:r>
      <w:r w:rsidRPr="00D20D6F">
        <w:rPr>
          <w:color w:val="000000" w:themeColor="text1"/>
          <w:sz w:val="24"/>
        </w:rPr>
        <w:t>them.</w:t>
      </w:r>
    </w:p>
    <w:p w:rsidR="00C176ED" w:rsidRPr="00D20D6F"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Detailed name, address, Tele. No., Fax, E-mail of the Firm and of the Director/Managing Partner/Proprietor of the Firm.</w:t>
      </w:r>
    </w:p>
    <w:p w:rsidR="00C176ED" w:rsidRPr="00D20D6F"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Detailed information of </w:t>
      </w:r>
      <w:proofErr w:type="gramStart"/>
      <w:r w:rsidRPr="00D20D6F">
        <w:rPr>
          <w:rFonts w:ascii="Times New Roman" w:hAnsi="Times New Roman" w:cs="Times New Roman"/>
          <w:color w:val="000000" w:themeColor="text1"/>
          <w:sz w:val="24"/>
          <w:szCs w:val="24"/>
        </w:rPr>
        <w:t>Authorized  Distributor</w:t>
      </w:r>
      <w:proofErr w:type="gramEnd"/>
      <w:r w:rsidRPr="00D20D6F">
        <w:rPr>
          <w:rFonts w:ascii="Times New Roman" w:hAnsi="Times New Roman" w:cs="Times New Roman"/>
          <w:color w:val="000000" w:themeColor="text1"/>
          <w:sz w:val="24"/>
          <w:szCs w:val="24"/>
        </w:rPr>
        <w:t>/</w:t>
      </w:r>
      <w:proofErr w:type="spellStart"/>
      <w:r w:rsidRPr="00D20D6F">
        <w:rPr>
          <w:rFonts w:ascii="Times New Roman" w:hAnsi="Times New Roman" w:cs="Times New Roman"/>
          <w:color w:val="000000" w:themeColor="text1"/>
          <w:sz w:val="24"/>
          <w:szCs w:val="24"/>
        </w:rPr>
        <w:t>tenderer</w:t>
      </w:r>
      <w:proofErr w:type="spellEnd"/>
      <w:r w:rsidRPr="00D20D6F">
        <w:rPr>
          <w:rFonts w:ascii="Times New Roman" w:hAnsi="Times New Roman" w:cs="Times New Roman"/>
          <w:color w:val="000000" w:themeColor="text1"/>
          <w:sz w:val="24"/>
          <w:szCs w:val="24"/>
        </w:rPr>
        <w:t xml:space="preserve"> in </w:t>
      </w:r>
      <w:r w:rsidRPr="000A5697">
        <w:rPr>
          <w:rFonts w:ascii="Times New Roman" w:hAnsi="Times New Roman" w:cs="Times New Roman"/>
          <w:color w:val="000000" w:themeColor="text1"/>
          <w:sz w:val="24"/>
          <w:szCs w:val="24"/>
          <w:u w:val="single"/>
        </w:rPr>
        <w:t>Annexure – II</w:t>
      </w:r>
      <w:r w:rsidRPr="00D20D6F">
        <w:rPr>
          <w:rFonts w:ascii="Times New Roman" w:hAnsi="Times New Roman" w:cs="Times New Roman"/>
          <w:color w:val="000000" w:themeColor="text1"/>
          <w:sz w:val="24"/>
          <w:szCs w:val="24"/>
        </w:rPr>
        <w:t xml:space="preserve"> for online payment.</w:t>
      </w:r>
    </w:p>
    <w:p w:rsidR="00C176ED" w:rsidRPr="00D20D6F" w:rsidRDefault="00C176ED" w:rsidP="00C176ED">
      <w:pPr>
        <w:numPr>
          <w:ilvl w:val="0"/>
          <w:numId w:val="2"/>
        </w:numPr>
        <w:spacing w:after="0" w:line="360" w:lineRule="auto"/>
        <w:jc w:val="both"/>
        <w:rPr>
          <w:rFonts w:ascii="Times New Roman" w:hAnsi="Times New Roman" w:cs="Times New Roman"/>
          <w:bCs/>
          <w:color w:val="000000" w:themeColor="text1"/>
          <w:sz w:val="24"/>
          <w:szCs w:val="24"/>
        </w:rPr>
      </w:pPr>
      <w:r w:rsidRPr="00D20D6F">
        <w:rPr>
          <w:rFonts w:ascii="Times New Roman" w:hAnsi="Times New Roman" w:cs="Times New Roman"/>
          <w:bCs/>
          <w:color w:val="000000" w:themeColor="text1"/>
          <w:sz w:val="24"/>
          <w:szCs w:val="24"/>
        </w:rPr>
        <w:t>Information regarding supply of items to the Govt. Institutions/Public sector undertaking within last three years.</w:t>
      </w:r>
    </w:p>
    <w:p w:rsidR="00C176ED" w:rsidRPr="00D20D6F"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Photocopy of valid up to date manufacturing license, Drug license along with list of products (drug endorsement copy) approved for manufacture. </w:t>
      </w:r>
    </w:p>
    <w:p w:rsidR="00C176ED" w:rsidRPr="00D20D6F" w:rsidRDefault="00C176ED" w:rsidP="00C176ED">
      <w:pPr>
        <w:pStyle w:val="ListParagraph"/>
        <w:widowControl w:val="0"/>
        <w:numPr>
          <w:ilvl w:val="0"/>
          <w:numId w:val="2"/>
        </w:numPr>
        <w:tabs>
          <w:tab w:val="left" w:pos="2466"/>
        </w:tabs>
        <w:autoSpaceDE w:val="0"/>
        <w:autoSpaceDN w:val="0"/>
        <w:spacing w:after="0" w:line="360" w:lineRule="auto"/>
        <w:contextualSpacing w:val="0"/>
        <w:jc w:val="both"/>
        <w:rPr>
          <w:rFonts w:ascii="Times New Roman" w:hAnsi="Times New Roman" w:cs="Times New Roman"/>
          <w:color w:val="000000" w:themeColor="text1"/>
          <w:sz w:val="24"/>
          <w:szCs w:val="24"/>
        </w:rPr>
      </w:pPr>
      <w:r w:rsidRPr="00D20D6F">
        <w:rPr>
          <w:color w:val="000000" w:themeColor="text1"/>
          <w:sz w:val="24"/>
        </w:rPr>
        <w:t xml:space="preserve">The </w:t>
      </w:r>
      <w:proofErr w:type="spellStart"/>
      <w:r w:rsidRPr="00D20D6F">
        <w:rPr>
          <w:color w:val="000000" w:themeColor="text1"/>
          <w:sz w:val="24"/>
        </w:rPr>
        <w:t>authorised</w:t>
      </w:r>
      <w:proofErr w:type="spellEnd"/>
      <w:r w:rsidRPr="00D20D6F">
        <w:rPr>
          <w:color w:val="000000" w:themeColor="text1"/>
          <w:sz w:val="24"/>
        </w:rPr>
        <w:t xml:space="preserve"> distributor should submit the </w:t>
      </w:r>
      <w:r w:rsidRPr="00D67933">
        <w:rPr>
          <w:bCs/>
          <w:color w:val="000000" w:themeColor="text1"/>
          <w:sz w:val="24"/>
        </w:rPr>
        <w:t>Original</w:t>
      </w:r>
      <w:r w:rsidRPr="00D20D6F">
        <w:rPr>
          <w:b/>
          <w:color w:val="000000" w:themeColor="text1"/>
          <w:sz w:val="24"/>
        </w:rPr>
        <w:t xml:space="preserve"> </w:t>
      </w:r>
      <w:r w:rsidRPr="00D20D6F">
        <w:rPr>
          <w:color w:val="000000" w:themeColor="text1"/>
          <w:sz w:val="24"/>
        </w:rPr>
        <w:t xml:space="preserve">authorization certificate from the Manufacturer for this particular tender. </w:t>
      </w:r>
      <w:proofErr w:type="spellStart"/>
      <w:r w:rsidRPr="00D20D6F">
        <w:rPr>
          <w:color w:val="000000" w:themeColor="text1"/>
        </w:rPr>
        <w:t>Colour</w:t>
      </w:r>
      <w:proofErr w:type="spellEnd"/>
      <w:r w:rsidRPr="00D20D6F">
        <w:rPr>
          <w:color w:val="000000" w:themeColor="text1"/>
        </w:rPr>
        <w:t xml:space="preserve"> Xerox copies of authorization certificate are not acceptable in any condition. </w:t>
      </w:r>
    </w:p>
    <w:p w:rsidR="00C176ED" w:rsidRPr="00D20D6F"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The Manufacturing unit participating in this tender must have valid up-to-date “Good Manufacturing Practice” certificate as per revised schedule M/WHO GMP certificate from the licensing authority of the State where the manufacturing unit exist/Govt. of India.</w:t>
      </w:r>
    </w:p>
    <w:p w:rsidR="00C176ED" w:rsidRPr="00D20D6F"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An affidavit in the format </w:t>
      </w:r>
      <w:r w:rsidRPr="000A5697">
        <w:rPr>
          <w:rFonts w:ascii="Times New Roman" w:hAnsi="Times New Roman" w:cs="Times New Roman"/>
          <w:color w:val="000000" w:themeColor="text1"/>
          <w:sz w:val="24"/>
          <w:szCs w:val="24"/>
          <w:u w:val="single"/>
        </w:rPr>
        <w:t>(as per Annexure-III)</w:t>
      </w:r>
      <w:r w:rsidRPr="00D20D6F">
        <w:rPr>
          <w:rFonts w:ascii="Times New Roman" w:hAnsi="Times New Roman" w:cs="Times New Roman"/>
          <w:color w:val="000000" w:themeColor="text1"/>
          <w:sz w:val="24"/>
          <w:szCs w:val="24"/>
        </w:rPr>
        <w:t xml:space="preserve"> for printing of Logo/labeling and abiding by the tender rules and conditions.</w:t>
      </w:r>
    </w:p>
    <w:p w:rsidR="00C176ED"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Checklist with detail of the documents enclosed in sealed cover with page number. The documents should be serially arranged and securely tied and bound.</w:t>
      </w:r>
    </w:p>
    <w:p w:rsidR="00C176ED" w:rsidRDefault="00C176ED" w:rsidP="00C176ED">
      <w:pPr>
        <w:numPr>
          <w:ilvl w:val="0"/>
          <w:numId w:val="2"/>
        </w:numPr>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Other relevant documents if any desired to be submitted by the bidder.</w:t>
      </w:r>
    </w:p>
    <w:p w:rsidR="00C176ED" w:rsidRPr="00D20D6F" w:rsidRDefault="00C176ED" w:rsidP="00C176ED">
      <w:pPr>
        <w:spacing w:after="0" w:line="360" w:lineRule="auto"/>
        <w:jc w:val="both"/>
        <w:rPr>
          <w:rFonts w:ascii="Times New Roman" w:hAnsi="Times New Roman" w:cs="Times New Roman"/>
          <w:color w:val="000000" w:themeColor="text1"/>
          <w:sz w:val="24"/>
          <w:szCs w:val="24"/>
        </w:rPr>
      </w:pPr>
    </w:p>
    <w:p w:rsidR="00C176ED" w:rsidRPr="00D20D6F" w:rsidRDefault="00C176ED" w:rsidP="00C176ED">
      <w:pPr>
        <w:numPr>
          <w:ilvl w:val="1"/>
          <w:numId w:val="1"/>
        </w:numPr>
        <w:tabs>
          <w:tab w:val="clear" w:pos="2160"/>
        </w:tabs>
        <w:spacing w:after="0" w:line="360" w:lineRule="auto"/>
        <w:ind w:left="900" w:hanging="540"/>
        <w:jc w:val="both"/>
        <w:rPr>
          <w:rFonts w:ascii="Times New Roman" w:hAnsi="Times New Roman" w:cs="Times New Roman"/>
          <w:b/>
          <w:color w:val="000000" w:themeColor="text1"/>
          <w:sz w:val="24"/>
          <w:szCs w:val="24"/>
        </w:rPr>
      </w:pPr>
      <w:r w:rsidRPr="00D20D6F">
        <w:rPr>
          <w:rFonts w:ascii="Times New Roman" w:hAnsi="Times New Roman" w:cs="Times New Roman"/>
          <w:b/>
          <w:color w:val="000000" w:themeColor="text1"/>
          <w:sz w:val="24"/>
          <w:szCs w:val="24"/>
        </w:rPr>
        <w:lastRenderedPageBreak/>
        <w:t xml:space="preserve">The following documents duly signed by the Bidder should be furnished in the envelope </w:t>
      </w:r>
      <w:proofErr w:type="spellStart"/>
      <w:r w:rsidRPr="00D20D6F">
        <w:rPr>
          <w:rFonts w:ascii="Times New Roman" w:hAnsi="Times New Roman" w:cs="Times New Roman"/>
          <w:b/>
          <w:color w:val="000000" w:themeColor="text1"/>
          <w:sz w:val="24"/>
          <w:szCs w:val="24"/>
        </w:rPr>
        <w:t>superscribed</w:t>
      </w:r>
      <w:proofErr w:type="spellEnd"/>
      <w:r w:rsidRPr="00D20D6F">
        <w:rPr>
          <w:rFonts w:ascii="Times New Roman" w:hAnsi="Times New Roman" w:cs="Times New Roman"/>
          <w:b/>
          <w:color w:val="000000" w:themeColor="text1"/>
          <w:sz w:val="24"/>
          <w:szCs w:val="24"/>
        </w:rPr>
        <w:t xml:space="preserve"> as “PRICE BID”.</w:t>
      </w:r>
    </w:p>
    <w:p w:rsidR="00C176ED" w:rsidRPr="00D20D6F" w:rsidRDefault="00C176ED" w:rsidP="00C176ED">
      <w:pPr>
        <w:numPr>
          <w:ilvl w:val="0"/>
          <w:numId w:val="3"/>
        </w:numPr>
        <w:tabs>
          <w:tab w:val="left" w:pos="360"/>
        </w:tabs>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The price of each item should be quoted in Indian Currency.</w:t>
      </w:r>
    </w:p>
    <w:p w:rsidR="00C176ED" w:rsidRPr="00D20D6F" w:rsidRDefault="00C176ED" w:rsidP="00C176ED">
      <w:pPr>
        <w:numPr>
          <w:ilvl w:val="0"/>
          <w:numId w:val="3"/>
        </w:numPr>
        <w:tabs>
          <w:tab w:val="left" w:pos="360"/>
        </w:tabs>
        <w:spacing w:after="0" w:line="36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The quoted rate should be exclusive of GST. The rate should be quoted for each Tab/Amp (Both in figures and words) with dated Signature &amp; Seal. But supply will be made in unit pack.</w:t>
      </w:r>
    </w:p>
    <w:p w:rsidR="00C176ED" w:rsidRDefault="00C176ED" w:rsidP="00C176ED">
      <w:pPr>
        <w:numPr>
          <w:ilvl w:val="0"/>
          <w:numId w:val="3"/>
        </w:numPr>
        <w:tabs>
          <w:tab w:val="left" w:pos="36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Percentage of </w:t>
      </w:r>
      <w:r w:rsidRPr="00D20D6F">
        <w:rPr>
          <w:rFonts w:ascii="Times New Roman" w:hAnsi="Times New Roman" w:cs="Times New Roman"/>
          <w:color w:val="000000" w:themeColor="text1"/>
          <w:sz w:val="24"/>
          <w:szCs w:val="24"/>
        </w:rPr>
        <w:t>GST should be indicated separately.</w:t>
      </w:r>
    </w:p>
    <w:p w:rsidR="00C176ED" w:rsidRPr="00D20D6F" w:rsidRDefault="00C176ED" w:rsidP="00C176ED">
      <w:pPr>
        <w:tabs>
          <w:tab w:val="left" w:pos="360"/>
        </w:tabs>
        <w:spacing w:after="0" w:line="360" w:lineRule="auto"/>
        <w:ind w:left="1080"/>
        <w:jc w:val="both"/>
        <w:rPr>
          <w:rFonts w:ascii="Times New Roman" w:hAnsi="Times New Roman" w:cs="Times New Roman"/>
          <w:color w:val="000000" w:themeColor="text1"/>
          <w:sz w:val="24"/>
          <w:szCs w:val="24"/>
        </w:rPr>
      </w:pPr>
    </w:p>
    <w:p w:rsidR="00C176ED" w:rsidRPr="00D20D6F" w:rsidRDefault="00C176ED" w:rsidP="00C176ED">
      <w:pPr>
        <w:numPr>
          <w:ilvl w:val="1"/>
          <w:numId w:val="1"/>
        </w:numPr>
        <w:tabs>
          <w:tab w:val="clear" w:pos="2160"/>
        </w:tabs>
        <w:spacing w:after="0" w:line="240" w:lineRule="auto"/>
        <w:ind w:left="1080" w:hanging="540"/>
        <w:jc w:val="both"/>
        <w:rPr>
          <w:rFonts w:ascii="Times New Roman" w:hAnsi="Times New Roman" w:cs="Times New Roman"/>
          <w:b/>
          <w:bCs/>
          <w:color w:val="000000" w:themeColor="text1"/>
          <w:sz w:val="24"/>
          <w:szCs w:val="24"/>
          <w:u w:val="single"/>
        </w:rPr>
      </w:pPr>
      <w:r w:rsidRPr="00D20D6F">
        <w:rPr>
          <w:rFonts w:ascii="Times New Roman" w:hAnsi="Times New Roman" w:cs="Times New Roman"/>
          <w:b/>
          <w:bCs/>
          <w:color w:val="000000" w:themeColor="text1"/>
          <w:sz w:val="24"/>
          <w:szCs w:val="24"/>
          <w:u w:val="single"/>
        </w:rPr>
        <w:t>EARNEST MONEY DEPOSIT.</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4"/>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The E.M.D. of </w:t>
      </w:r>
      <w:r w:rsidRPr="00D20D6F">
        <w:rPr>
          <w:rFonts w:ascii="Times New Roman" w:hAnsi="Times New Roman" w:cs="Times New Roman"/>
          <w:bCs/>
          <w:color w:val="000000" w:themeColor="text1"/>
          <w:sz w:val="24"/>
          <w:szCs w:val="24"/>
        </w:rPr>
        <w:t>Rs.</w:t>
      </w:r>
      <w:r>
        <w:rPr>
          <w:rFonts w:ascii="Times New Roman" w:hAnsi="Times New Roman" w:cs="Times New Roman"/>
          <w:bCs/>
          <w:color w:val="000000" w:themeColor="text1"/>
          <w:sz w:val="24"/>
          <w:szCs w:val="24"/>
        </w:rPr>
        <w:t>5</w:t>
      </w:r>
      <w:r w:rsidRPr="00D20D6F">
        <w:rPr>
          <w:rFonts w:ascii="Times New Roman" w:hAnsi="Times New Roman" w:cs="Times New Roman"/>
          <w:bCs/>
          <w:color w:val="000000" w:themeColor="text1"/>
          <w:sz w:val="24"/>
          <w:szCs w:val="24"/>
        </w:rPr>
        <w:t>0,000/-</w:t>
      </w:r>
      <w:r w:rsidRPr="00D20D6F">
        <w:rPr>
          <w:rFonts w:ascii="Times New Roman" w:hAnsi="Times New Roman" w:cs="Times New Roman"/>
          <w:color w:val="000000" w:themeColor="text1"/>
          <w:sz w:val="24"/>
          <w:szCs w:val="24"/>
        </w:rPr>
        <w:t xml:space="preserve"> must be deposited in shape of Bank Draft in  </w:t>
      </w:r>
      <w:proofErr w:type="spellStart"/>
      <w:r w:rsidRPr="00D20D6F">
        <w:rPr>
          <w:rFonts w:ascii="Times New Roman" w:hAnsi="Times New Roman" w:cs="Times New Roman"/>
          <w:color w:val="000000" w:themeColor="text1"/>
          <w:sz w:val="24"/>
          <w:szCs w:val="24"/>
        </w:rPr>
        <w:t>favour</w:t>
      </w:r>
      <w:proofErr w:type="spellEnd"/>
      <w:r w:rsidRPr="00D20D6F">
        <w:rPr>
          <w:rFonts w:ascii="Times New Roman" w:hAnsi="Times New Roman" w:cs="Times New Roman"/>
          <w:color w:val="000000" w:themeColor="text1"/>
          <w:sz w:val="24"/>
          <w:szCs w:val="24"/>
        </w:rPr>
        <w:t xml:space="preserve"> of “The Director-cum-Medical Superintendent, Mental Health Institute, Cuttack” from any Nationalized Bank payable at Cuttack.</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ind w:left="1080" w:hanging="36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b.</w:t>
      </w:r>
      <w:r w:rsidRPr="00D20D6F">
        <w:rPr>
          <w:rFonts w:ascii="Times New Roman" w:hAnsi="Times New Roman" w:cs="Times New Roman"/>
          <w:color w:val="000000" w:themeColor="text1"/>
          <w:sz w:val="24"/>
          <w:szCs w:val="24"/>
        </w:rPr>
        <w:tab/>
        <w:t>E.M.D. will be forfeited, if the bidder withdraws his participation after the opening of tender.</w:t>
      </w:r>
    </w:p>
    <w:p w:rsidR="00C176ED" w:rsidRPr="00D20D6F" w:rsidRDefault="00C176ED" w:rsidP="00C176ED">
      <w:pPr>
        <w:ind w:left="1080" w:hanging="36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c.</w:t>
      </w:r>
      <w:r w:rsidRPr="00D20D6F">
        <w:rPr>
          <w:rFonts w:ascii="Times New Roman" w:hAnsi="Times New Roman" w:cs="Times New Roman"/>
          <w:color w:val="000000" w:themeColor="text1"/>
          <w:sz w:val="24"/>
          <w:szCs w:val="24"/>
        </w:rPr>
        <w:tab/>
        <w:t>E.M.D. of unsuccessful bidder will be returned back after the closing of this tender process.</w:t>
      </w:r>
    </w:p>
    <w:p w:rsidR="00C176ED" w:rsidRPr="00D20D6F" w:rsidRDefault="00C176ED" w:rsidP="00C176ED">
      <w:pPr>
        <w:ind w:left="72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d.    E.M.D. of successful bidder will be returned back only after receipt of Performance Security.</w:t>
      </w:r>
    </w:p>
    <w:p w:rsidR="00C176ED" w:rsidRPr="00D20D6F" w:rsidRDefault="00C176ED" w:rsidP="00C176ED">
      <w:pPr>
        <w:numPr>
          <w:ilvl w:val="1"/>
          <w:numId w:val="1"/>
        </w:numPr>
        <w:tabs>
          <w:tab w:val="clear" w:pos="2160"/>
        </w:tabs>
        <w:spacing w:after="0" w:line="240" w:lineRule="auto"/>
        <w:ind w:left="450" w:hanging="90"/>
        <w:jc w:val="both"/>
        <w:rPr>
          <w:rFonts w:ascii="Times New Roman" w:hAnsi="Times New Roman" w:cs="Times New Roman"/>
          <w:color w:val="000000" w:themeColor="text1"/>
          <w:sz w:val="24"/>
          <w:szCs w:val="24"/>
          <w:u w:val="single"/>
        </w:rPr>
      </w:pPr>
      <w:r w:rsidRPr="00D20D6F">
        <w:rPr>
          <w:rFonts w:ascii="Times New Roman" w:hAnsi="Times New Roman" w:cs="Times New Roman"/>
          <w:color w:val="000000" w:themeColor="text1"/>
          <w:sz w:val="24"/>
          <w:szCs w:val="24"/>
        </w:rPr>
        <w:t xml:space="preserve">    </w:t>
      </w:r>
      <w:r w:rsidRPr="00D20D6F">
        <w:rPr>
          <w:rFonts w:ascii="Times New Roman" w:hAnsi="Times New Roman" w:cs="Times New Roman"/>
          <w:color w:val="000000" w:themeColor="text1"/>
          <w:sz w:val="24"/>
          <w:szCs w:val="24"/>
          <w:u w:val="single"/>
        </w:rPr>
        <w:t>PERFORMANCE SECURITY (SECURITY DEPOSIT)</w:t>
      </w:r>
      <w:r>
        <w:rPr>
          <w:rFonts w:ascii="Times New Roman" w:hAnsi="Times New Roman" w:cs="Times New Roman"/>
          <w:color w:val="000000" w:themeColor="text1"/>
          <w:sz w:val="24"/>
          <w:szCs w:val="24"/>
          <w:u w:val="single"/>
        </w:rPr>
        <w:t>.</w:t>
      </w:r>
    </w:p>
    <w:p w:rsidR="00C176ED" w:rsidRPr="00D20D6F" w:rsidRDefault="00C176ED" w:rsidP="00C176ED">
      <w:pPr>
        <w:jc w:val="both"/>
        <w:rPr>
          <w:rFonts w:ascii="Times New Roman" w:hAnsi="Times New Roman" w:cs="Times New Roman"/>
          <w:color w:val="000000" w:themeColor="text1"/>
          <w:sz w:val="24"/>
          <w:szCs w:val="24"/>
        </w:rPr>
      </w:pPr>
    </w:p>
    <w:p w:rsidR="00C176ED" w:rsidRPr="00D20D6F" w:rsidRDefault="00C176ED" w:rsidP="00C176ED">
      <w:pPr>
        <w:numPr>
          <w:ilvl w:val="0"/>
          <w:numId w:val="5"/>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The Successful bidder shall be required to deposit an amount equal to 10% of the value of ordered items in shape of </w:t>
      </w:r>
      <w:r>
        <w:rPr>
          <w:rFonts w:ascii="Times New Roman" w:hAnsi="Times New Roman" w:cs="Times New Roman"/>
          <w:color w:val="000000" w:themeColor="text1"/>
          <w:sz w:val="24"/>
          <w:szCs w:val="24"/>
        </w:rPr>
        <w:t>FDR</w:t>
      </w:r>
      <w:r w:rsidRPr="00D20D6F">
        <w:rPr>
          <w:rFonts w:ascii="Times New Roman" w:hAnsi="Times New Roman" w:cs="Times New Roman"/>
          <w:color w:val="000000" w:themeColor="text1"/>
          <w:sz w:val="24"/>
          <w:szCs w:val="24"/>
        </w:rPr>
        <w:t xml:space="preserve"> in </w:t>
      </w:r>
      <w:proofErr w:type="spellStart"/>
      <w:r w:rsidRPr="00D20D6F">
        <w:rPr>
          <w:rFonts w:ascii="Times New Roman" w:hAnsi="Times New Roman" w:cs="Times New Roman"/>
          <w:color w:val="000000" w:themeColor="text1"/>
          <w:sz w:val="24"/>
          <w:szCs w:val="24"/>
        </w:rPr>
        <w:t>favour</w:t>
      </w:r>
      <w:proofErr w:type="spellEnd"/>
      <w:r w:rsidRPr="00D20D6F">
        <w:rPr>
          <w:rFonts w:ascii="Times New Roman" w:hAnsi="Times New Roman" w:cs="Times New Roman"/>
          <w:color w:val="000000" w:themeColor="text1"/>
          <w:sz w:val="24"/>
          <w:szCs w:val="24"/>
        </w:rPr>
        <w:t xml:space="preserve"> of “The Director-cum-Medical Superintendent, Mental Health Institute, Cuttack” from any Nationalized Bank within 21 days from the date of issue of purchase order. Failure to deposit the security money, no payment will be released to the Firm/Supplier/bidder.</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5"/>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The performance</w:t>
      </w:r>
      <w:r>
        <w:rPr>
          <w:rFonts w:ascii="Times New Roman" w:hAnsi="Times New Roman" w:cs="Times New Roman"/>
          <w:color w:val="000000" w:themeColor="text1"/>
          <w:sz w:val="24"/>
          <w:szCs w:val="24"/>
        </w:rPr>
        <w:t xml:space="preserve"> security should be in form </w:t>
      </w:r>
      <w:proofErr w:type="gramStart"/>
      <w:r>
        <w:rPr>
          <w:rFonts w:ascii="Times New Roman" w:hAnsi="Times New Roman" w:cs="Times New Roman"/>
          <w:color w:val="000000" w:themeColor="text1"/>
          <w:sz w:val="24"/>
          <w:szCs w:val="24"/>
        </w:rPr>
        <w:t>of  FDR</w:t>
      </w:r>
      <w:proofErr w:type="gramEnd"/>
      <w:r w:rsidRPr="00D20D6F">
        <w:rPr>
          <w:rFonts w:ascii="Times New Roman" w:hAnsi="Times New Roman" w:cs="Times New Roman"/>
          <w:color w:val="000000" w:themeColor="text1"/>
          <w:sz w:val="24"/>
          <w:szCs w:val="24"/>
        </w:rPr>
        <w:t xml:space="preserve"> valid for 12 months from the date of issue.</w:t>
      </w:r>
    </w:p>
    <w:p w:rsidR="00C176ED" w:rsidRPr="00D20D6F" w:rsidRDefault="00C176ED" w:rsidP="00C176ED">
      <w:pPr>
        <w:pStyle w:val="ListParagraph"/>
        <w:jc w:val="both"/>
        <w:rPr>
          <w:rFonts w:ascii="Times New Roman" w:hAnsi="Times New Roman" w:cs="Times New Roman"/>
          <w:color w:val="000000" w:themeColor="text1"/>
          <w:sz w:val="24"/>
          <w:szCs w:val="24"/>
        </w:rPr>
      </w:pPr>
    </w:p>
    <w:p w:rsidR="00C176ED" w:rsidRPr="00D20D6F" w:rsidRDefault="00C176ED" w:rsidP="00C176ED">
      <w:pPr>
        <w:numPr>
          <w:ilvl w:val="0"/>
          <w:numId w:val="5"/>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The performance security will be returned back to the bidder after expiry of validity period of the Tender.</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pStyle w:val="NoSpacing"/>
        <w:jc w:val="both"/>
        <w:rPr>
          <w:rFonts w:ascii="Times New Roman" w:hAnsi="Times New Roman"/>
          <w:color w:val="000000" w:themeColor="text1"/>
          <w:sz w:val="24"/>
          <w:szCs w:val="24"/>
        </w:rPr>
      </w:pPr>
    </w:p>
    <w:p w:rsidR="00C176ED" w:rsidRDefault="00C176ED" w:rsidP="00C176ED">
      <w:pPr>
        <w:numPr>
          <w:ilvl w:val="1"/>
          <w:numId w:val="1"/>
        </w:numPr>
        <w:tabs>
          <w:tab w:val="clear" w:pos="2160"/>
        </w:tabs>
        <w:spacing w:after="0" w:line="240" w:lineRule="auto"/>
        <w:ind w:left="810" w:hanging="450"/>
        <w:jc w:val="both"/>
        <w:rPr>
          <w:rFonts w:ascii="Times New Roman" w:hAnsi="Times New Roman" w:cs="Times New Roman"/>
          <w:color w:val="000000" w:themeColor="text1"/>
          <w:sz w:val="24"/>
          <w:szCs w:val="24"/>
          <w:u w:val="single"/>
        </w:rPr>
      </w:pPr>
      <w:r w:rsidRPr="00D20D6F">
        <w:rPr>
          <w:rFonts w:ascii="Times New Roman" w:hAnsi="Times New Roman" w:cs="Times New Roman"/>
          <w:color w:val="000000" w:themeColor="text1"/>
          <w:sz w:val="24"/>
          <w:szCs w:val="24"/>
        </w:rPr>
        <w:t xml:space="preserve">      </w:t>
      </w:r>
      <w:r w:rsidRPr="00D20D6F">
        <w:rPr>
          <w:rFonts w:ascii="Times New Roman" w:hAnsi="Times New Roman" w:cs="Times New Roman"/>
          <w:color w:val="000000" w:themeColor="text1"/>
          <w:sz w:val="24"/>
          <w:szCs w:val="24"/>
          <w:u w:val="single"/>
        </w:rPr>
        <w:t>TENDER CONDITION.</w:t>
      </w:r>
    </w:p>
    <w:p w:rsidR="00C176ED" w:rsidRDefault="00C176ED" w:rsidP="00C176ED">
      <w:pPr>
        <w:spacing w:after="0" w:line="240" w:lineRule="auto"/>
        <w:ind w:left="810"/>
        <w:jc w:val="both"/>
        <w:rPr>
          <w:rFonts w:ascii="Times New Roman" w:hAnsi="Times New Roman" w:cs="Times New Roman"/>
          <w:color w:val="000000" w:themeColor="text1"/>
          <w:sz w:val="24"/>
          <w:szCs w:val="24"/>
          <w:u w:val="single"/>
        </w:rPr>
      </w:pPr>
    </w:p>
    <w:p w:rsidR="00C176ED" w:rsidRPr="00DE18C8" w:rsidRDefault="00C176ED" w:rsidP="00C176ED">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DE18C8">
        <w:rPr>
          <w:rFonts w:ascii="Times New Roman" w:hAnsi="Times New Roman" w:cs="Times New Roman"/>
          <w:color w:val="000000" w:themeColor="text1"/>
          <w:sz w:val="24"/>
          <w:szCs w:val="24"/>
        </w:rPr>
        <w:t xml:space="preserve">The required medicines are to be procured in credit basis against different orders and payment will be made on submission bills in triplicate to the authority. The authority will not liable for delay in payment </w:t>
      </w:r>
      <w:proofErr w:type="gramStart"/>
      <w:r w:rsidRPr="00DE18C8">
        <w:rPr>
          <w:rFonts w:ascii="Times New Roman" w:hAnsi="Times New Roman" w:cs="Times New Roman"/>
          <w:color w:val="000000" w:themeColor="text1"/>
          <w:sz w:val="24"/>
          <w:szCs w:val="24"/>
        </w:rPr>
        <w:t>in an unavoidable circumstances</w:t>
      </w:r>
      <w:proofErr w:type="gramEnd"/>
      <w:r w:rsidRPr="00DE18C8">
        <w:rPr>
          <w:rFonts w:ascii="Times New Roman" w:hAnsi="Times New Roman" w:cs="Times New Roman"/>
          <w:color w:val="000000" w:themeColor="text1"/>
          <w:sz w:val="24"/>
          <w:szCs w:val="24"/>
        </w:rPr>
        <w:t xml:space="preserve"> like non availability of budgetary provision at Mental Health Institute, Cuttack.</w:t>
      </w:r>
    </w:p>
    <w:p w:rsidR="00C176ED" w:rsidRPr="00DE18C8" w:rsidRDefault="00C176ED" w:rsidP="00C176ED">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DE18C8">
        <w:rPr>
          <w:rFonts w:ascii="Times New Roman" w:hAnsi="Times New Roman" w:cs="Times New Roman"/>
          <w:color w:val="000000" w:themeColor="text1"/>
          <w:sz w:val="24"/>
          <w:szCs w:val="24"/>
        </w:rPr>
        <w:t xml:space="preserve">The approved rate </w:t>
      </w:r>
      <w:r>
        <w:rPr>
          <w:rFonts w:ascii="Times New Roman" w:hAnsi="Times New Roman" w:cs="Times New Roman"/>
          <w:color w:val="000000" w:themeColor="text1"/>
          <w:sz w:val="24"/>
          <w:szCs w:val="24"/>
        </w:rPr>
        <w:t xml:space="preserve">contract </w:t>
      </w:r>
      <w:r w:rsidRPr="00DE18C8">
        <w:rPr>
          <w:rFonts w:ascii="Times New Roman" w:hAnsi="Times New Roman" w:cs="Times New Roman"/>
          <w:color w:val="000000" w:themeColor="text1"/>
          <w:sz w:val="24"/>
          <w:szCs w:val="24"/>
        </w:rPr>
        <w:t>will valid up to two (2) years from the date of finalization of the tender.</w:t>
      </w:r>
    </w:p>
    <w:p w:rsidR="00C176ED" w:rsidRPr="00DE18C8" w:rsidRDefault="00C176ED" w:rsidP="00C176ED">
      <w:pPr>
        <w:spacing w:after="0" w:line="240" w:lineRule="auto"/>
        <w:ind w:left="810"/>
        <w:jc w:val="both"/>
        <w:rPr>
          <w:rFonts w:ascii="Times New Roman" w:hAnsi="Times New Roman" w:cs="Times New Roman"/>
          <w:color w:val="000000" w:themeColor="text1"/>
          <w:sz w:val="24"/>
          <w:szCs w:val="24"/>
          <w:u w:val="single"/>
        </w:rPr>
      </w:pPr>
    </w:p>
    <w:p w:rsidR="00C176ED" w:rsidRPr="00D20D6F" w:rsidRDefault="00C176ED" w:rsidP="00C176ED">
      <w:pPr>
        <w:pStyle w:val="NoSpacing"/>
        <w:jc w:val="both"/>
        <w:rPr>
          <w:rFonts w:ascii="Times New Roman" w:hAnsi="Times New Roman"/>
          <w:color w:val="000000" w:themeColor="text1"/>
          <w:sz w:val="24"/>
          <w:szCs w:val="24"/>
        </w:rPr>
      </w:pPr>
    </w:p>
    <w:p w:rsidR="00C176ED" w:rsidRPr="006169EE" w:rsidRDefault="00C176ED" w:rsidP="00C176ED">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6169EE">
        <w:rPr>
          <w:rFonts w:ascii="Times New Roman" w:hAnsi="Times New Roman" w:cs="Times New Roman"/>
          <w:color w:val="000000" w:themeColor="text1"/>
          <w:sz w:val="24"/>
          <w:szCs w:val="24"/>
        </w:rPr>
        <w:lastRenderedPageBreak/>
        <w:t>Tenders should be type written/computerized and every correction/over writing in the tender should invariably be attested with signature of the bidder with date before submission of tenders to the authority concerned, falling which the tender will be ineligible for further consideration. No revision of price upward and down ward will be allowed once the tender is opened. No interest is payable on E.M.D./Bid security.</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If any discrepancies are found in Price List, the rate written in words will be taken into consideration.</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To ensure sustained supply without any interruption, the Director-cum-Medical Superintendent reserves the right to split orders for supplying the requirements among more than one bidder provided that the rates and other conditions of supply are equal and with sufficient grounds. In case of non supply of any items by any approved lowest quoted firm, the Director-cum-Medical Superintendent can offer any of L-2/L-3/L-4/L-5 firm to supply at their approved rate and procure the same.</w:t>
      </w:r>
    </w:p>
    <w:p w:rsidR="00C176ED" w:rsidRPr="00D20D6F" w:rsidRDefault="00C176ED" w:rsidP="00C176ED">
      <w:pPr>
        <w:pStyle w:val="NoSpacing"/>
        <w:jc w:val="both"/>
        <w:rPr>
          <w:rFonts w:ascii="Times New Roman" w:hAnsi="Times New Roman"/>
          <w:color w:val="000000" w:themeColor="text1"/>
          <w:sz w:val="24"/>
          <w:szCs w:val="24"/>
        </w:rPr>
      </w:pPr>
    </w:p>
    <w:p w:rsidR="00C176ED"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The rates quoted and accepted will be binding of the bidder for a period of </w:t>
      </w:r>
      <w:r>
        <w:rPr>
          <w:rFonts w:ascii="Times New Roman" w:hAnsi="Times New Roman" w:cs="Times New Roman"/>
          <w:color w:val="000000" w:themeColor="text1"/>
          <w:sz w:val="24"/>
          <w:szCs w:val="24"/>
        </w:rPr>
        <w:t>two</w:t>
      </w:r>
      <w:r w:rsidRPr="00D20D6F">
        <w:rPr>
          <w:rFonts w:ascii="Times New Roman" w:hAnsi="Times New Roman" w:cs="Times New Roman"/>
          <w:color w:val="000000" w:themeColor="text1"/>
          <w:sz w:val="24"/>
          <w:szCs w:val="24"/>
        </w:rPr>
        <w:t xml:space="preserve"> year</w:t>
      </w:r>
      <w:r>
        <w:rPr>
          <w:rFonts w:ascii="Times New Roman" w:hAnsi="Times New Roman" w:cs="Times New Roman"/>
          <w:color w:val="000000" w:themeColor="text1"/>
          <w:sz w:val="24"/>
          <w:szCs w:val="24"/>
        </w:rPr>
        <w:t>s</w:t>
      </w:r>
      <w:r w:rsidRPr="00D20D6F">
        <w:rPr>
          <w:rFonts w:ascii="Times New Roman" w:hAnsi="Times New Roman" w:cs="Times New Roman"/>
          <w:color w:val="000000" w:themeColor="text1"/>
          <w:sz w:val="24"/>
          <w:szCs w:val="24"/>
        </w:rPr>
        <w:t xml:space="preserve"> from the date of approval of the quoted price and on no account any increase in the price will be entertained till the completion of this tender period.</w:t>
      </w:r>
    </w:p>
    <w:p w:rsidR="00C176ED" w:rsidRDefault="00C176ED" w:rsidP="00C176ED">
      <w:pPr>
        <w:pStyle w:val="ListParagraph"/>
        <w:jc w:val="both"/>
        <w:rPr>
          <w:rFonts w:ascii="Times New Roman" w:hAnsi="Times New Roman" w:cs="Times New Roman"/>
          <w:color w:val="000000" w:themeColor="text1"/>
          <w:sz w:val="24"/>
          <w:szCs w:val="24"/>
        </w:rPr>
      </w:pPr>
    </w:p>
    <w:p w:rsidR="00C176ED" w:rsidRPr="00BC0497"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BC0497">
        <w:rPr>
          <w:rFonts w:ascii="Times New Roman" w:hAnsi="Times New Roman" w:cs="Times New Roman"/>
          <w:color w:val="000000" w:themeColor="text1"/>
          <w:sz w:val="24"/>
          <w:szCs w:val="24"/>
        </w:rPr>
        <w:t xml:space="preserve">The validity of the tender may be extended for another one year as per the decision of the Committee along with the willingness of the successful suppliers. </w:t>
      </w:r>
    </w:p>
    <w:p w:rsidR="00C176ED" w:rsidRDefault="00C176ED" w:rsidP="00C176ED">
      <w:pPr>
        <w:pStyle w:val="ListParagraph"/>
        <w:rPr>
          <w:rFonts w:ascii="Times New Roman" w:hAnsi="Times New Roman" w:cs="Times New Roman"/>
          <w:color w:val="000000" w:themeColor="text1"/>
          <w:sz w:val="24"/>
          <w:szCs w:val="24"/>
        </w:rPr>
      </w:pPr>
    </w:p>
    <w:p w:rsidR="00C176ED" w:rsidRPr="00D20D6F"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In the event of the date being declared as a closed holiday for Govt. of Odisha, the due date of submission of tender and opening of tender will be following working day at the appointed place &amp; time.</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No tender shall be allowed at any time on any ground whatsoever to claim revision of or modification in rates quoted by him. Clerical error, typographical error etc. committed by the bidder in the tender forms will not be considered after opening of the tenders. Conditions such as “SUBJECT TO AVALIBILITY, SUPPLY WILL BE MADE AS AND WHEN SUPPLIES ARE RECEIVED” etc. will not be considered under any circumstances and the </w:t>
      </w:r>
      <w:proofErr w:type="spellStart"/>
      <w:r w:rsidRPr="00D20D6F">
        <w:rPr>
          <w:rFonts w:ascii="Times New Roman" w:hAnsi="Times New Roman" w:cs="Times New Roman"/>
          <w:color w:val="000000" w:themeColor="text1"/>
          <w:sz w:val="24"/>
          <w:szCs w:val="24"/>
        </w:rPr>
        <w:t>tenderer</w:t>
      </w:r>
      <w:proofErr w:type="spellEnd"/>
      <w:r w:rsidRPr="00D20D6F">
        <w:rPr>
          <w:rFonts w:ascii="Times New Roman" w:hAnsi="Times New Roman" w:cs="Times New Roman"/>
          <w:color w:val="000000" w:themeColor="text1"/>
          <w:sz w:val="24"/>
          <w:szCs w:val="24"/>
        </w:rPr>
        <w:t xml:space="preserve"> of those who have given such conditions shall be treated as incomplete and for that reason, shall be summarily rejected.</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All the documents submitted must be in English /Hindi/Oriya otherwise its attested English version must be attached in the tender documents.</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No new documents will be accepted from the tendered after opening of tender. Only clarifications can be asked from the firm if required.</w:t>
      </w:r>
    </w:p>
    <w:p w:rsidR="00C176ED" w:rsidRPr="00D20D6F" w:rsidRDefault="00C176ED" w:rsidP="00C176ED">
      <w:pPr>
        <w:spacing w:after="0"/>
        <w:jc w:val="both"/>
        <w:rPr>
          <w:rFonts w:ascii="Times New Roman" w:hAnsi="Times New Roman" w:cs="Times New Roman"/>
          <w:color w:val="000000" w:themeColor="text1"/>
          <w:sz w:val="24"/>
          <w:szCs w:val="24"/>
        </w:rPr>
      </w:pPr>
    </w:p>
    <w:p w:rsidR="00C176ED" w:rsidRPr="00D20D6F"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The Director-cum-Medical Superintendent reserves the right to accept in full or part or reject any or all the tenders without assigning any reason thereof.</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The tax will be charged as per guidelines given by the Finance Department from time to time. </w:t>
      </w:r>
    </w:p>
    <w:p w:rsidR="00C176ED" w:rsidRPr="00D20D6F" w:rsidRDefault="00C176ED" w:rsidP="00C176ED">
      <w:pPr>
        <w:spacing w:after="0" w:line="240" w:lineRule="auto"/>
        <w:jc w:val="both"/>
        <w:rPr>
          <w:rFonts w:ascii="Times New Roman" w:hAnsi="Times New Roman" w:cs="Times New Roman"/>
          <w:color w:val="000000" w:themeColor="text1"/>
          <w:sz w:val="24"/>
          <w:szCs w:val="24"/>
        </w:rPr>
      </w:pPr>
    </w:p>
    <w:p w:rsidR="00C176ED" w:rsidRPr="00D20D6F"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In the event of any litigation arising out of the tender, such matters would be subject to the jurisdiction of High Court, Odisha.</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In case of suspicion of any attested photo copy of the supplied documents, the purchase committee of Mental Health Institute reserves all the rights to call for the documents in Original failing which the validity of the documents stand cancelled.</w:t>
      </w:r>
    </w:p>
    <w:p w:rsidR="00C176ED" w:rsidRPr="00D20D6F" w:rsidRDefault="00C176ED" w:rsidP="00C176ED">
      <w:pPr>
        <w:spacing w:after="0" w:line="240" w:lineRule="auto"/>
        <w:jc w:val="both"/>
        <w:rPr>
          <w:rFonts w:ascii="Times New Roman" w:hAnsi="Times New Roman" w:cs="Times New Roman"/>
          <w:color w:val="000000" w:themeColor="text1"/>
          <w:sz w:val="24"/>
          <w:szCs w:val="24"/>
        </w:rPr>
      </w:pPr>
    </w:p>
    <w:p w:rsidR="00C176ED" w:rsidRPr="00D20D6F" w:rsidRDefault="00C176ED" w:rsidP="00C176ED">
      <w:pPr>
        <w:numPr>
          <w:ilvl w:val="0"/>
          <w:numId w:val="9"/>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No interest is payable on E.M.D./Bid security.</w:t>
      </w:r>
    </w:p>
    <w:p w:rsidR="00C176ED" w:rsidRDefault="00C176ED" w:rsidP="00C176ED">
      <w:pPr>
        <w:spacing w:after="0"/>
        <w:jc w:val="both"/>
        <w:rPr>
          <w:rFonts w:ascii="Times New Roman" w:hAnsi="Times New Roman" w:cs="Times New Roman"/>
          <w:color w:val="000000" w:themeColor="text1"/>
          <w:sz w:val="24"/>
          <w:szCs w:val="24"/>
        </w:rPr>
      </w:pPr>
    </w:p>
    <w:p w:rsidR="00C176ED" w:rsidRPr="00D20D6F" w:rsidRDefault="00C176ED" w:rsidP="00C176ED">
      <w:pPr>
        <w:spacing w:after="0"/>
        <w:jc w:val="both"/>
        <w:rPr>
          <w:rFonts w:ascii="Times New Roman" w:hAnsi="Times New Roman" w:cs="Times New Roman"/>
          <w:color w:val="000000" w:themeColor="text1"/>
          <w:sz w:val="24"/>
          <w:szCs w:val="24"/>
        </w:rPr>
      </w:pPr>
    </w:p>
    <w:p w:rsidR="00C176ED" w:rsidRPr="00753EB1" w:rsidRDefault="00C176ED" w:rsidP="00C176ED">
      <w:pPr>
        <w:pStyle w:val="ListParagraph"/>
        <w:numPr>
          <w:ilvl w:val="1"/>
          <w:numId w:val="1"/>
        </w:numPr>
        <w:tabs>
          <w:tab w:val="clear" w:pos="2160"/>
        </w:tabs>
        <w:spacing w:after="0" w:line="240" w:lineRule="auto"/>
        <w:ind w:left="1080" w:hanging="360"/>
        <w:jc w:val="both"/>
        <w:rPr>
          <w:rFonts w:ascii="Times New Roman" w:hAnsi="Times New Roman" w:cs="Times New Roman"/>
          <w:color w:val="000000" w:themeColor="text1"/>
          <w:sz w:val="24"/>
          <w:szCs w:val="24"/>
          <w:u w:val="single"/>
        </w:rPr>
      </w:pPr>
      <w:r w:rsidRPr="00753EB1">
        <w:rPr>
          <w:rFonts w:ascii="Times New Roman" w:hAnsi="Times New Roman" w:cs="Times New Roman"/>
          <w:color w:val="000000" w:themeColor="text1"/>
          <w:sz w:val="24"/>
          <w:szCs w:val="24"/>
          <w:u w:val="single"/>
        </w:rPr>
        <w:t>SUPPLY CONDITION.</w:t>
      </w:r>
    </w:p>
    <w:p w:rsidR="00C176ED" w:rsidRPr="00D20D6F" w:rsidRDefault="00C176ED" w:rsidP="00C176ED">
      <w:pPr>
        <w:ind w:left="360"/>
        <w:jc w:val="both"/>
        <w:rPr>
          <w:rFonts w:ascii="Times New Roman" w:hAnsi="Times New Roman" w:cs="Times New Roman"/>
          <w:color w:val="000000" w:themeColor="text1"/>
          <w:sz w:val="24"/>
          <w:szCs w:val="24"/>
        </w:rPr>
      </w:pPr>
    </w:p>
    <w:p w:rsidR="00C176ED" w:rsidRPr="00D20D6F" w:rsidRDefault="00C176ED" w:rsidP="00C176ED">
      <w:pPr>
        <w:numPr>
          <w:ilvl w:val="0"/>
          <w:numId w:val="6"/>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The bidder should deliver the medicines to the M.H.I Store (Door delivery).The insurance, storage and transport charges/Courier charges if any will be borne by the supplier. The short supply/damage if any at the time of delivery of consignment shall be replaced by the supplier within </w:t>
      </w:r>
      <w:r>
        <w:rPr>
          <w:rFonts w:ascii="Times New Roman" w:hAnsi="Times New Roman" w:cs="Times New Roman"/>
          <w:color w:val="000000" w:themeColor="text1"/>
          <w:sz w:val="24"/>
          <w:szCs w:val="24"/>
        </w:rPr>
        <w:t>15</w:t>
      </w:r>
      <w:r w:rsidRPr="00D20D6F">
        <w:rPr>
          <w:rFonts w:ascii="Times New Roman" w:hAnsi="Times New Roman" w:cs="Times New Roman"/>
          <w:color w:val="000000" w:themeColor="text1"/>
          <w:sz w:val="24"/>
          <w:szCs w:val="24"/>
        </w:rPr>
        <w:t xml:space="preserve"> days of the first supply of indented items.</w:t>
      </w:r>
    </w:p>
    <w:p w:rsidR="00C176ED" w:rsidRPr="00D20D6F" w:rsidRDefault="00C176ED" w:rsidP="00C176ED">
      <w:pPr>
        <w:pStyle w:val="NoSpacing"/>
        <w:tabs>
          <w:tab w:val="left" w:pos="1666"/>
        </w:tabs>
        <w:jc w:val="both"/>
        <w:rPr>
          <w:rFonts w:ascii="Times New Roman" w:hAnsi="Times New Roman"/>
          <w:color w:val="000000" w:themeColor="text1"/>
          <w:sz w:val="24"/>
          <w:szCs w:val="24"/>
        </w:rPr>
      </w:pPr>
      <w:r w:rsidRPr="00D20D6F">
        <w:rPr>
          <w:rFonts w:ascii="Times New Roman" w:hAnsi="Times New Roman"/>
          <w:color w:val="000000" w:themeColor="text1"/>
          <w:sz w:val="24"/>
          <w:szCs w:val="24"/>
        </w:rPr>
        <w:t xml:space="preserve"> </w:t>
      </w:r>
    </w:p>
    <w:p w:rsidR="00C176ED" w:rsidRPr="00D20D6F" w:rsidRDefault="00C176ED" w:rsidP="00C176ED">
      <w:pPr>
        <w:numPr>
          <w:ilvl w:val="0"/>
          <w:numId w:val="6"/>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The Director-cum-Medical Superintendent can place the purchase order for any item in a phased manner to be supplied within a stipulated time limit depending on the requirements.</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6"/>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The supply should be started immediately and should be completed within 45 days from the date of issue of Purchase Order.</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6"/>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Each installment and batch of supply of medicines must be accompanied with a Test Certificate. The full name &amp; qualification must be mentioned with the signature of the certify Chemist/Analyst.</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6"/>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The expiry date of the medicines should not be less than 2 years from the date of supply.</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6"/>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No item of medicines should bear the price of the item in its Strip/Carton/Packet/Vial/Amp.</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1"/>
          <w:numId w:val="1"/>
        </w:numPr>
        <w:spacing w:after="0" w:line="240" w:lineRule="auto"/>
        <w:ind w:left="720" w:hanging="540"/>
        <w:jc w:val="both"/>
        <w:rPr>
          <w:rFonts w:ascii="Times New Roman" w:hAnsi="Times New Roman" w:cs="Times New Roman"/>
          <w:color w:val="000000" w:themeColor="text1"/>
          <w:sz w:val="24"/>
          <w:szCs w:val="24"/>
          <w:u w:val="single"/>
        </w:rPr>
      </w:pPr>
      <w:r w:rsidRPr="00D20D6F">
        <w:rPr>
          <w:rFonts w:ascii="Times New Roman" w:hAnsi="Times New Roman" w:cs="Times New Roman"/>
          <w:color w:val="000000" w:themeColor="text1"/>
          <w:sz w:val="24"/>
          <w:szCs w:val="24"/>
          <w:u w:val="single"/>
        </w:rPr>
        <w:t>PACKAGING</w:t>
      </w:r>
    </w:p>
    <w:p w:rsidR="00C176ED" w:rsidRPr="00D20D6F" w:rsidRDefault="00C176ED" w:rsidP="00C176ED">
      <w:pPr>
        <w:pStyle w:val="NoSpacing"/>
        <w:jc w:val="both"/>
        <w:rPr>
          <w:rFonts w:ascii="Times New Roman" w:hAnsi="Times New Roman"/>
          <w:color w:val="000000" w:themeColor="text1"/>
          <w:sz w:val="24"/>
          <w:szCs w:val="24"/>
        </w:rPr>
      </w:pPr>
    </w:p>
    <w:p w:rsidR="00C176ED" w:rsidRPr="00D20D6F" w:rsidRDefault="00C176ED" w:rsidP="00C176ED">
      <w:pPr>
        <w:numPr>
          <w:ilvl w:val="0"/>
          <w:numId w:val="7"/>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All the packaging should be primary (New).The supplier shall provide such packing of the goods to prevent their damage and deterioration during transit to the M.H.I. Store.</w:t>
      </w:r>
    </w:p>
    <w:p w:rsidR="00C176ED" w:rsidRPr="00D20D6F" w:rsidRDefault="00C176ED" w:rsidP="00C176ED">
      <w:pPr>
        <w:spacing w:after="0" w:line="240" w:lineRule="auto"/>
        <w:ind w:left="1080"/>
        <w:jc w:val="both"/>
        <w:rPr>
          <w:rFonts w:ascii="Times New Roman" w:hAnsi="Times New Roman" w:cs="Times New Roman"/>
          <w:color w:val="000000" w:themeColor="text1"/>
          <w:sz w:val="24"/>
          <w:szCs w:val="24"/>
        </w:rPr>
      </w:pPr>
    </w:p>
    <w:p w:rsidR="00C176ED" w:rsidRPr="00D20D6F" w:rsidRDefault="00C176ED" w:rsidP="00C176ED">
      <w:pPr>
        <w:numPr>
          <w:ilvl w:val="0"/>
          <w:numId w:val="7"/>
        </w:numPr>
        <w:spacing w:after="0" w:line="240" w:lineRule="auto"/>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The packaging cartons must bear the name of the items (Generic names), strength, total quantity, total weight, </w:t>
      </w:r>
      <w:proofErr w:type="gramStart"/>
      <w:r w:rsidRPr="00D20D6F">
        <w:rPr>
          <w:rFonts w:ascii="Times New Roman" w:hAnsi="Times New Roman" w:cs="Times New Roman"/>
          <w:color w:val="000000" w:themeColor="text1"/>
          <w:sz w:val="24"/>
          <w:szCs w:val="24"/>
        </w:rPr>
        <w:t>name</w:t>
      </w:r>
      <w:proofErr w:type="gramEnd"/>
      <w:r w:rsidRPr="00D20D6F">
        <w:rPr>
          <w:rFonts w:ascii="Times New Roman" w:hAnsi="Times New Roman" w:cs="Times New Roman"/>
          <w:color w:val="000000" w:themeColor="text1"/>
          <w:sz w:val="24"/>
          <w:szCs w:val="24"/>
        </w:rPr>
        <w:t xml:space="preserve"> of the manufacturer, month of manufacturing and month of expiry.</w:t>
      </w:r>
    </w:p>
    <w:p w:rsidR="00C176ED" w:rsidRPr="00D20D6F" w:rsidRDefault="00C176ED" w:rsidP="00C176ED">
      <w:pPr>
        <w:spacing w:after="0" w:line="240" w:lineRule="auto"/>
        <w:jc w:val="both"/>
        <w:rPr>
          <w:rFonts w:ascii="Times New Roman" w:hAnsi="Times New Roman" w:cs="Times New Roman"/>
          <w:color w:val="000000" w:themeColor="text1"/>
          <w:sz w:val="24"/>
          <w:szCs w:val="24"/>
        </w:rPr>
      </w:pPr>
    </w:p>
    <w:p w:rsidR="00C176ED" w:rsidRPr="00D20D6F" w:rsidRDefault="00C176ED" w:rsidP="00C176ED">
      <w:pPr>
        <w:numPr>
          <w:ilvl w:val="1"/>
          <w:numId w:val="7"/>
        </w:numPr>
        <w:tabs>
          <w:tab w:val="clear" w:pos="1800"/>
        </w:tabs>
        <w:spacing w:after="0" w:line="240" w:lineRule="auto"/>
        <w:ind w:left="720" w:hanging="540"/>
        <w:jc w:val="both"/>
        <w:rPr>
          <w:rFonts w:ascii="Times New Roman" w:hAnsi="Times New Roman" w:cs="Times New Roman"/>
          <w:color w:val="000000" w:themeColor="text1"/>
          <w:sz w:val="24"/>
          <w:szCs w:val="24"/>
          <w:u w:val="single"/>
        </w:rPr>
      </w:pPr>
      <w:r w:rsidRPr="00D20D6F">
        <w:rPr>
          <w:rFonts w:ascii="Times New Roman" w:hAnsi="Times New Roman" w:cs="Times New Roman"/>
          <w:color w:val="000000" w:themeColor="text1"/>
          <w:sz w:val="24"/>
          <w:szCs w:val="24"/>
          <w:u w:val="single"/>
        </w:rPr>
        <w:t>LOGOGRAMS AND LABELING</w:t>
      </w:r>
    </w:p>
    <w:p w:rsidR="00C176ED" w:rsidRPr="00D20D6F" w:rsidRDefault="00C176ED" w:rsidP="00C176ED">
      <w:pPr>
        <w:spacing w:after="0"/>
        <w:ind w:left="1440"/>
        <w:jc w:val="both"/>
        <w:rPr>
          <w:rFonts w:ascii="Times New Roman" w:hAnsi="Times New Roman" w:cs="Times New Roman"/>
          <w:color w:val="000000" w:themeColor="text1"/>
          <w:sz w:val="24"/>
          <w:szCs w:val="24"/>
        </w:rPr>
      </w:pPr>
    </w:p>
    <w:p w:rsidR="00C176ED" w:rsidRPr="00D20D6F" w:rsidRDefault="00C176ED" w:rsidP="00C176ED">
      <w:pPr>
        <w:tabs>
          <w:tab w:val="left" w:pos="180"/>
        </w:tabs>
        <w:spacing w:after="0" w:line="360" w:lineRule="auto"/>
        <w:ind w:left="108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 xml:space="preserve">Tender for the supply of medicines shall be considered only, if the </w:t>
      </w:r>
      <w:proofErr w:type="spellStart"/>
      <w:r w:rsidRPr="00D20D6F">
        <w:rPr>
          <w:rFonts w:ascii="Times New Roman" w:hAnsi="Times New Roman" w:cs="Times New Roman"/>
          <w:color w:val="000000" w:themeColor="text1"/>
          <w:sz w:val="24"/>
          <w:szCs w:val="24"/>
        </w:rPr>
        <w:t>tenderer</w:t>
      </w:r>
      <w:proofErr w:type="spellEnd"/>
      <w:r w:rsidRPr="00D20D6F">
        <w:rPr>
          <w:rFonts w:ascii="Times New Roman" w:hAnsi="Times New Roman" w:cs="Times New Roman"/>
          <w:color w:val="000000" w:themeColor="text1"/>
          <w:sz w:val="24"/>
          <w:szCs w:val="24"/>
        </w:rPr>
        <w:t xml:space="preserve"> gives an undertaking in his tender (As per Annexure-II) that he will print “ODISHA GOVT. SUPPLY, NOT FOR SALE” in contrast ink on each unit Strip/Box/Carton/Vial/Amp/Packet. Affixing of stickers and rubber stamps shall not be accepted. Failure to supply medicines with the printing as specified above will be treated as breach of the terms of agreement and render the </w:t>
      </w:r>
      <w:proofErr w:type="spellStart"/>
      <w:r w:rsidRPr="00D20D6F">
        <w:rPr>
          <w:rFonts w:ascii="Times New Roman" w:hAnsi="Times New Roman" w:cs="Times New Roman"/>
          <w:color w:val="000000" w:themeColor="text1"/>
          <w:sz w:val="24"/>
          <w:szCs w:val="24"/>
        </w:rPr>
        <w:t>tenderer</w:t>
      </w:r>
      <w:proofErr w:type="spellEnd"/>
      <w:r w:rsidRPr="00D20D6F">
        <w:rPr>
          <w:rFonts w:ascii="Times New Roman" w:hAnsi="Times New Roman" w:cs="Times New Roman"/>
          <w:color w:val="000000" w:themeColor="text1"/>
          <w:sz w:val="24"/>
          <w:szCs w:val="24"/>
        </w:rPr>
        <w:t xml:space="preserve"> liable to forfeiture of the E.M.D. and security deposit by the authority.</w:t>
      </w:r>
    </w:p>
    <w:p w:rsidR="00C176ED" w:rsidRPr="00D20D6F" w:rsidRDefault="00C176ED" w:rsidP="00C176ED">
      <w:pPr>
        <w:pStyle w:val="ListParagraph"/>
        <w:numPr>
          <w:ilvl w:val="0"/>
          <w:numId w:val="8"/>
        </w:numPr>
        <w:spacing w:after="0" w:line="240" w:lineRule="auto"/>
        <w:ind w:hanging="540"/>
        <w:jc w:val="both"/>
        <w:rPr>
          <w:rFonts w:ascii="Times New Roman" w:hAnsi="Times New Roman" w:cs="Times New Roman"/>
          <w:color w:val="000000" w:themeColor="text1"/>
          <w:sz w:val="24"/>
          <w:szCs w:val="24"/>
          <w:u w:val="single"/>
        </w:rPr>
      </w:pPr>
      <w:r w:rsidRPr="00D20D6F">
        <w:rPr>
          <w:rFonts w:ascii="Times New Roman" w:hAnsi="Times New Roman" w:cs="Times New Roman"/>
          <w:color w:val="000000" w:themeColor="text1"/>
          <w:sz w:val="24"/>
          <w:szCs w:val="24"/>
          <w:u w:val="single"/>
        </w:rPr>
        <w:lastRenderedPageBreak/>
        <w:t>QUALITY TESTING</w:t>
      </w:r>
    </w:p>
    <w:p w:rsidR="00C176ED" w:rsidRPr="00D20D6F" w:rsidRDefault="00C176ED" w:rsidP="00C176ED">
      <w:pPr>
        <w:pStyle w:val="NoSpacing"/>
        <w:jc w:val="both"/>
        <w:rPr>
          <w:rFonts w:ascii="Times New Roman" w:hAnsi="Times New Roman"/>
          <w:color w:val="000000" w:themeColor="text1"/>
          <w:sz w:val="24"/>
          <w:szCs w:val="24"/>
        </w:rPr>
      </w:pPr>
    </w:p>
    <w:p w:rsidR="00C176ED" w:rsidRDefault="00C176ED" w:rsidP="00C176ED">
      <w:pPr>
        <w:spacing w:line="360" w:lineRule="auto"/>
        <w:ind w:left="108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The approved supplier will ensure the quality of the supplied items strictly and in the event of any suspicion arising thereof, the authority can go for the scrutinizing procedure and the official expenses due to this will be borne by the said supplier.</w:t>
      </w:r>
    </w:p>
    <w:p w:rsidR="00C176ED" w:rsidRPr="00D20D6F" w:rsidRDefault="00C176ED" w:rsidP="00C176ED">
      <w:pPr>
        <w:spacing w:line="360" w:lineRule="auto"/>
        <w:ind w:left="1080"/>
        <w:jc w:val="both"/>
        <w:rPr>
          <w:rFonts w:ascii="Times New Roman" w:hAnsi="Times New Roman" w:cs="Times New Roman"/>
          <w:color w:val="000000" w:themeColor="text1"/>
          <w:sz w:val="24"/>
          <w:szCs w:val="24"/>
        </w:rPr>
      </w:pPr>
    </w:p>
    <w:p w:rsidR="00C176ED" w:rsidRPr="00A96F27" w:rsidRDefault="00C176ED" w:rsidP="00C176ED">
      <w:pPr>
        <w:spacing w:line="360" w:lineRule="auto"/>
        <w:ind w:left="720" w:hanging="540"/>
        <w:jc w:val="both"/>
        <w:rPr>
          <w:rFonts w:ascii="Times New Roman" w:hAnsi="Times New Roman" w:cs="Times New Roman"/>
          <w:sz w:val="24"/>
          <w:szCs w:val="24"/>
        </w:rPr>
      </w:pPr>
      <w:r w:rsidRPr="00A96F27">
        <w:rPr>
          <w:rFonts w:ascii="Times New Roman" w:hAnsi="Times New Roman" w:cs="Times New Roman"/>
          <w:sz w:val="24"/>
          <w:szCs w:val="24"/>
        </w:rPr>
        <w:t>16.</w:t>
      </w:r>
      <w:r w:rsidRPr="00A96F27">
        <w:rPr>
          <w:rFonts w:ascii="Times New Roman" w:hAnsi="Times New Roman" w:cs="Times New Roman"/>
          <w:sz w:val="24"/>
          <w:szCs w:val="24"/>
        </w:rPr>
        <w:tab/>
      </w:r>
      <w:r w:rsidRPr="00A96F27">
        <w:rPr>
          <w:rFonts w:ascii="Times New Roman" w:hAnsi="Times New Roman" w:cs="Times New Roman"/>
          <w:sz w:val="24"/>
          <w:szCs w:val="24"/>
          <w:u w:val="single"/>
        </w:rPr>
        <w:t>TERMS OF PAYMENT</w:t>
      </w:r>
    </w:p>
    <w:p w:rsidR="00C176ED" w:rsidRPr="00A96F27" w:rsidRDefault="00C176ED" w:rsidP="00C176ED">
      <w:pPr>
        <w:ind w:left="1440" w:hanging="720"/>
        <w:jc w:val="both"/>
        <w:rPr>
          <w:rFonts w:ascii="Times New Roman" w:hAnsi="Times New Roman" w:cs="Times New Roman"/>
          <w:sz w:val="24"/>
          <w:szCs w:val="24"/>
        </w:rPr>
      </w:pPr>
      <w:r w:rsidRPr="00A96F27">
        <w:rPr>
          <w:rFonts w:ascii="Times New Roman" w:hAnsi="Times New Roman" w:cs="Times New Roman"/>
          <w:sz w:val="24"/>
          <w:szCs w:val="24"/>
        </w:rPr>
        <w:t>a.</w:t>
      </w:r>
      <w:r w:rsidRPr="00A96F27">
        <w:rPr>
          <w:rFonts w:ascii="Times New Roman" w:hAnsi="Times New Roman" w:cs="Times New Roman"/>
          <w:sz w:val="24"/>
          <w:szCs w:val="24"/>
        </w:rPr>
        <w:tab/>
        <w:t>No advance payment towards cost of medicines will be made to the supplier. The supplier has to deposit 3 copies of the bills or invoices at M.H.I. Store for stock entry.</w:t>
      </w:r>
    </w:p>
    <w:p w:rsidR="00C176ED" w:rsidRDefault="00C176ED" w:rsidP="00C176ED">
      <w:pPr>
        <w:ind w:left="1440" w:hanging="720"/>
        <w:jc w:val="both"/>
        <w:rPr>
          <w:rFonts w:ascii="Times New Roman" w:hAnsi="Times New Roman" w:cs="Times New Roman"/>
          <w:sz w:val="24"/>
          <w:szCs w:val="24"/>
        </w:rPr>
      </w:pPr>
      <w:proofErr w:type="gramStart"/>
      <w:r w:rsidRPr="00A96F27">
        <w:rPr>
          <w:rFonts w:ascii="Times New Roman" w:hAnsi="Times New Roman" w:cs="Times New Roman"/>
          <w:sz w:val="24"/>
          <w:szCs w:val="24"/>
        </w:rPr>
        <w:t>b.</w:t>
      </w:r>
      <w:r w:rsidRPr="00A96F27">
        <w:rPr>
          <w:rFonts w:ascii="Times New Roman" w:hAnsi="Times New Roman" w:cs="Times New Roman"/>
          <w:sz w:val="24"/>
          <w:szCs w:val="24"/>
        </w:rPr>
        <w:tab/>
        <w:t>100</w:t>
      </w:r>
      <w:proofErr w:type="gramEnd"/>
      <w:r w:rsidRPr="00A96F27">
        <w:rPr>
          <w:rFonts w:ascii="Times New Roman" w:hAnsi="Times New Roman" w:cs="Times New Roman"/>
          <w:sz w:val="24"/>
          <w:szCs w:val="24"/>
        </w:rPr>
        <w:t xml:space="preserve">% (Full payment) of the value of the medicines supplied shall be made on receipt of stock entry certificate on the body of the bill/invoice from the M.H.I. Store. </w:t>
      </w:r>
    </w:p>
    <w:p w:rsidR="00C176ED" w:rsidRPr="00D20D6F" w:rsidRDefault="00C176ED" w:rsidP="00C176ED">
      <w:pPr>
        <w:ind w:left="567" w:hanging="567"/>
        <w:jc w:val="center"/>
        <w:rPr>
          <w:rFonts w:ascii="Times New Roman" w:hAnsi="Times New Roman" w:cs="Times New Roman"/>
          <w:b/>
          <w:color w:val="000000" w:themeColor="text1"/>
          <w:sz w:val="24"/>
          <w:szCs w:val="24"/>
        </w:rPr>
      </w:pPr>
      <w:r w:rsidRPr="00D20D6F">
        <w:rPr>
          <w:rFonts w:ascii="Times New Roman" w:hAnsi="Times New Roman" w:cs="Times New Roman"/>
          <w:b/>
          <w:color w:val="000000" w:themeColor="text1"/>
          <w:sz w:val="24"/>
          <w:szCs w:val="24"/>
          <w:u w:val="single"/>
        </w:rPr>
        <w:t>NAME OF THE MEDICINES</w:t>
      </w:r>
    </w:p>
    <w:p w:rsidR="00C176ED" w:rsidRPr="00D20D6F" w:rsidRDefault="00C176ED" w:rsidP="00C176ED">
      <w:pPr>
        <w:spacing w:after="0" w:line="240" w:lineRule="auto"/>
        <w:rPr>
          <w:rFonts w:ascii="Times New Roman" w:eastAsia="Times New Roman" w:hAnsi="Times New Roman" w:cs="Times New Roman"/>
          <w:b/>
          <w:bCs/>
          <w:color w:val="000000" w:themeColor="text1"/>
          <w:sz w:val="24"/>
          <w:szCs w:val="24"/>
          <w:u w:val="single"/>
        </w:rPr>
        <w:sectPr w:rsidR="00C176ED" w:rsidRPr="00D20D6F" w:rsidSect="00487672">
          <w:type w:val="continuous"/>
          <w:pgSz w:w="12240" w:h="15840"/>
          <w:pgMar w:top="900" w:right="990" w:bottom="1080" w:left="900" w:header="720" w:footer="720" w:gutter="0"/>
          <w:pgNumType w:start="0"/>
          <w:cols w:space="720"/>
          <w:docGrid w:linePitch="360"/>
        </w:sectPr>
      </w:pPr>
    </w:p>
    <w:p w:rsidR="00C176ED" w:rsidRPr="00712565" w:rsidRDefault="00C176ED" w:rsidP="00C176ED">
      <w:pPr>
        <w:pStyle w:val="ListParagraph"/>
        <w:numPr>
          <w:ilvl w:val="0"/>
          <w:numId w:val="10"/>
        </w:numPr>
        <w:spacing w:after="0" w:line="240" w:lineRule="auto"/>
        <w:rPr>
          <w:rFonts w:ascii="Times New Roman" w:eastAsia="Times New Roman" w:hAnsi="Times New Roman" w:cs="Times New Roman"/>
          <w:color w:val="000000" w:themeColor="text1"/>
          <w:sz w:val="24"/>
          <w:szCs w:val="24"/>
          <w:lang w:val="en-GB" w:eastAsia="en-GB"/>
        </w:rPr>
      </w:pPr>
      <w:r w:rsidRPr="00712565">
        <w:rPr>
          <w:rFonts w:ascii="Times New Roman" w:eastAsia="Times New Roman" w:hAnsi="Times New Roman" w:cs="Times New Roman"/>
          <w:color w:val="000000" w:themeColor="text1"/>
          <w:sz w:val="24"/>
          <w:szCs w:val="24"/>
          <w:lang w:val="en-GB" w:eastAsia="en-GB"/>
        </w:rPr>
        <w:lastRenderedPageBreak/>
        <w:t xml:space="preserve"> Tab. </w:t>
      </w:r>
      <w:proofErr w:type="spellStart"/>
      <w:r w:rsidRPr="00712565">
        <w:rPr>
          <w:rFonts w:ascii="Times New Roman" w:eastAsia="Times New Roman" w:hAnsi="Times New Roman" w:cs="Times New Roman"/>
          <w:color w:val="000000" w:themeColor="text1"/>
          <w:sz w:val="24"/>
          <w:szCs w:val="24"/>
          <w:lang w:val="en-GB" w:eastAsia="en-GB"/>
        </w:rPr>
        <w:t>Amisulpiride</w:t>
      </w:r>
      <w:proofErr w:type="spellEnd"/>
      <w:r w:rsidRPr="00712565">
        <w:rPr>
          <w:rFonts w:ascii="Times New Roman" w:eastAsia="Times New Roman" w:hAnsi="Times New Roman" w:cs="Times New Roman"/>
          <w:color w:val="000000" w:themeColor="text1"/>
          <w:sz w:val="24"/>
          <w:szCs w:val="24"/>
          <w:lang w:val="en-GB" w:eastAsia="en-GB"/>
        </w:rPr>
        <w:t xml:space="preserve"> - 100mg</w:t>
      </w:r>
    </w:p>
    <w:p w:rsidR="00C176ED" w:rsidRPr="00D20D6F" w:rsidRDefault="00C176ED" w:rsidP="00C176ED">
      <w:pPr>
        <w:pStyle w:val="ListParagraph"/>
        <w:numPr>
          <w:ilvl w:val="0"/>
          <w:numId w:val="10"/>
        </w:numPr>
        <w:spacing w:after="0" w:line="240" w:lineRule="auto"/>
        <w:rPr>
          <w:rFonts w:ascii="Times New Roman" w:eastAsia="Times New Roman" w:hAnsi="Times New Roman" w:cs="Times New Roman"/>
          <w:color w:val="000000" w:themeColor="text1"/>
          <w:sz w:val="24"/>
          <w:szCs w:val="24"/>
          <w:lang w:val="en-GB" w:eastAsia="en-GB"/>
        </w:rPr>
      </w:pPr>
      <w:r w:rsidRPr="00712565">
        <w:rPr>
          <w:rFonts w:ascii="Times New Roman" w:eastAsia="Times New Roman" w:hAnsi="Times New Roman" w:cs="Times New Roman"/>
          <w:color w:val="000000" w:themeColor="text1"/>
          <w:sz w:val="24"/>
          <w:szCs w:val="24"/>
          <w:lang w:val="en-GB" w:eastAsia="en-GB"/>
        </w:rPr>
        <w:t xml:space="preserve"> </w:t>
      </w: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Amisulpiride</w:t>
      </w:r>
      <w:proofErr w:type="spellEnd"/>
      <w:r w:rsidRPr="00D20D6F">
        <w:rPr>
          <w:rFonts w:ascii="Times New Roman" w:eastAsia="Times New Roman" w:hAnsi="Times New Roman" w:cs="Times New Roman"/>
          <w:color w:val="000000" w:themeColor="text1"/>
          <w:sz w:val="24"/>
          <w:szCs w:val="24"/>
          <w:lang w:val="en-GB" w:eastAsia="en-GB"/>
        </w:rPr>
        <w:t xml:space="preserve">  - 200mg</w:t>
      </w:r>
    </w:p>
    <w:p w:rsidR="00C176ED" w:rsidRPr="00712565" w:rsidRDefault="00C176ED" w:rsidP="00C176ED">
      <w:pPr>
        <w:pStyle w:val="ListParagraph"/>
        <w:numPr>
          <w:ilvl w:val="0"/>
          <w:numId w:val="10"/>
        </w:numPr>
        <w:spacing w:after="0" w:line="240" w:lineRule="auto"/>
        <w:rPr>
          <w:rFonts w:ascii="Times New Roman" w:eastAsia="Times New Roman" w:hAnsi="Times New Roman" w:cs="Times New Roman"/>
          <w:color w:val="000000" w:themeColor="text1"/>
          <w:sz w:val="24"/>
          <w:szCs w:val="24"/>
          <w:lang w:val="en-GB" w:eastAsia="en-GB"/>
        </w:rPr>
      </w:pPr>
      <w:r w:rsidRPr="00712565">
        <w:rPr>
          <w:rFonts w:ascii="Times New Roman" w:eastAsia="Times New Roman" w:hAnsi="Times New Roman" w:cs="Times New Roman"/>
          <w:color w:val="000000" w:themeColor="text1"/>
          <w:sz w:val="24"/>
          <w:szCs w:val="24"/>
        </w:rPr>
        <w:t xml:space="preserve"> Tab. </w:t>
      </w:r>
      <w:proofErr w:type="spellStart"/>
      <w:r w:rsidRPr="00712565">
        <w:rPr>
          <w:rFonts w:ascii="Times New Roman" w:eastAsia="Times New Roman" w:hAnsi="Times New Roman" w:cs="Times New Roman"/>
          <w:color w:val="000000" w:themeColor="text1"/>
          <w:sz w:val="24"/>
          <w:szCs w:val="24"/>
        </w:rPr>
        <w:t>Amitriptyline</w:t>
      </w:r>
      <w:proofErr w:type="spellEnd"/>
      <w:r w:rsidRPr="00712565">
        <w:rPr>
          <w:rFonts w:ascii="Times New Roman" w:eastAsia="Times New Roman" w:hAnsi="Times New Roman" w:cs="Times New Roman"/>
          <w:color w:val="000000" w:themeColor="text1"/>
          <w:sz w:val="24"/>
          <w:szCs w:val="24"/>
        </w:rPr>
        <w:t xml:space="preserve"> - 25mg +      </w:t>
      </w:r>
      <w:proofErr w:type="spellStart"/>
      <w:r w:rsidRPr="00712565">
        <w:rPr>
          <w:rFonts w:ascii="Times New Roman" w:eastAsia="Times New Roman" w:hAnsi="Times New Roman" w:cs="Times New Roman"/>
          <w:color w:val="000000" w:themeColor="text1"/>
          <w:sz w:val="24"/>
          <w:szCs w:val="24"/>
        </w:rPr>
        <w:t>Chlordiazepoxide</w:t>
      </w:r>
      <w:proofErr w:type="spellEnd"/>
      <w:r w:rsidRPr="00712565">
        <w:rPr>
          <w:rFonts w:ascii="Times New Roman" w:eastAsia="Times New Roman" w:hAnsi="Times New Roman" w:cs="Times New Roman"/>
          <w:color w:val="000000" w:themeColor="text1"/>
          <w:sz w:val="24"/>
          <w:szCs w:val="24"/>
        </w:rPr>
        <w:t xml:space="preserve"> -10mg</w:t>
      </w:r>
    </w:p>
    <w:p w:rsidR="00C176ED" w:rsidRPr="00D20D6F" w:rsidRDefault="00C176ED" w:rsidP="00C176ED">
      <w:pPr>
        <w:pStyle w:val="ListParagraph"/>
        <w:numPr>
          <w:ilvl w:val="0"/>
          <w:numId w:val="10"/>
        </w:numPr>
        <w:spacing w:after="0" w:line="240" w:lineRule="auto"/>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w:t>
      </w:r>
      <w:proofErr w:type="spellStart"/>
      <w:r w:rsidRPr="00D20D6F">
        <w:rPr>
          <w:rFonts w:ascii="Times New Roman" w:eastAsia="Times New Roman" w:hAnsi="Times New Roman" w:cs="Times New Roman"/>
          <w:color w:val="000000" w:themeColor="text1"/>
          <w:sz w:val="24"/>
          <w:szCs w:val="24"/>
          <w:lang w:val="en-GB" w:eastAsia="en-GB"/>
        </w:rPr>
        <w:t>Aripiprazale</w:t>
      </w:r>
      <w:proofErr w:type="spellEnd"/>
      <w:r w:rsidRPr="00D20D6F">
        <w:rPr>
          <w:rFonts w:ascii="Times New Roman" w:eastAsia="Times New Roman" w:hAnsi="Times New Roman" w:cs="Times New Roman"/>
          <w:color w:val="000000" w:themeColor="text1"/>
          <w:sz w:val="24"/>
          <w:szCs w:val="24"/>
          <w:lang w:val="en-GB" w:eastAsia="en-GB"/>
        </w:rPr>
        <w:t xml:space="preserve"> -5mg</w:t>
      </w:r>
    </w:p>
    <w:p w:rsidR="00C176ED" w:rsidRPr="00D20D6F" w:rsidRDefault="00C176ED" w:rsidP="00C176ED">
      <w:pPr>
        <w:pStyle w:val="ListParagraph"/>
        <w:numPr>
          <w:ilvl w:val="0"/>
          <w:numId w:val="10"/>
        </w:numPr>
        <w:spacing w:after="0" w:line="240" w:lineRule="auto"/>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w:t>
      </w:r>
      <w:proofErr w:type="spellStart"/>
      <w:r w:rsidRPr="00D20D6F">
        <w:rPr>
          <w:rFonts w:ascii="Times New Roman" w:eastAsia="Times New Roman" w:hAnsi="Times New Roman" w:cs="Times New Roman"/>
          <w:color w:val="000000" w:themeColor="text1"/>
          <w:sz w:val="24"/>
          <w:szCs w:val="24"/>
          <w:lang w:val="en-GB" w:eastAsia="en-GB"/>
        </w:rPr>
        <w:t>Aripiprazale</w:t>
      </w:r>
      <w:proofErr w:type="spellEnd"/>
      <w:r w:rsidRPr="00D20D6F">
        <w:rPr>
          <w:rFonts w:ascii="Times New Roman" w:eastAsia="Times New Roman" w:hAnsi="Times New Roman" w:cs="Times New Roman"/>
          <w:color w:val="000000" w:themeColor="text1"/>
          <w:sz w:val="24"/>
          <w:szCs w:val="24"/>
          <w:lang w:val="en-GB" w:eastAsia="en-GB"/>
        </w:rPr>
        <w:t xml:space="preserve"> -10mg</w:t>
      </w:r>
    </w:p>
    <w:p w:rsidR="00C176ED" w:rsidRPr="00D20D6F" w:rsidRDefault="00C176ED" w:rsidP="00C176ED">
      <w:pPr>
        <w:pStyle w:val="ListParagraph"/>
        <w:numPr>
          <w:ilvl w:val="0"/>
          <w:numId w:val="10"/>
        </w:numPr>
        <w:spacing w:after="0" w:line="240" w:lineRule="auto"/>
        <w:ind w:left="810" w:hanging="384"/>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w:t>
      </w:r>
      <w:proofErr w:type="spellStart"/>
      <w:r w:rsidRPr="00D20D6F">
        <w:rPr>
          <w:rFonts w:ascii="Times New Roman" w:eastAsia="Times New Roman" w:hAnsi="Times New Roman" w:cs="Times New Roman"/>
          <w:color w:val="000000" w:themeColor="text1"/>
          <w:sz w:val="24"/>
          <w:szCs w:val="24"/>
          <w:lang w:val="en-GB" w:eastAsia="en-GB"/>
        </w:rPr>
        <w:t>Baclofen</w:t>
      </w:r>
      <w:proofErr w:type="spellEnd"/>
      <w:r w:rsidRPr="00D20D6F">
        <w:rPr>
          <w:rFonts w:ascii="Times New Roman" w:eastAsia="Times New Roman" w:hAnsi="Times New Roman" w:cs="Times New Roman"/>
          <w:color w:val="000000" w:themeColor="text1"/>
          <w:sz w:val="24"/>
          <w:szCs w:val="24"/>
          <w:lang w:val="en-GB" w:eastAsia="en-GB"/>
        </w:rPr>
        <w:t xml:space="preserve"> -10mg</w:t>
      </w:r>
    </w:p>
    <w:p w:rsidR="00C176ED" w:rsidRPr="00D20D6F" w:rsidRDefault="00C176ED" w:rsidP="00C176ED">
      <w:pPr>
        <w:pStyle w:val="ListParagraph"/>
        <w:numPr>
          <w:ilvl w:val="0"/>
          <w:numId w:val="10"/>
        </w:numPr>
        <w:spacing w:after="0" w:line="240" w:lineRule="auto"/>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w:t>
      </w:r>
      <w:proofErr w:type="spellStart"/>
      <w:r w:rsidRPr="00D20D6F">
        <w:rPr>
          <w:rFonts w:ascii="Times New Roman" w:eastAsia="Times New Roman" w:hAnsi="Times New Roman" w:cs="Times New Roman"/>
          <w:color w:val="000000" w:themeColor="text1"/>
          <w:sz w:val="24"/>
          <w:szCs w:val="24"/>
          <w:lang w:val="en-GB" w:eastAsia="en-GB"/>
        </w:rPr>
        <w:t>Baclofen</w:t>
      </w:r>
      <w:proofErr w:type="spellEnd"/>
      <w:r w:rsidRPr="00D20D6F">
        <w:rPr>
          <w:rFonts w:ascii="Times New Roman" w:eastAsia="Times New Roman" w:hAnsi="Times New Roman" w:cs="Times New Roman"/>
          <w:color w:val="000000" w:themeColor="text1"/>
          <w:sz w:val="24"/>
          <w:szCs w:val="24"/>
          <w:lang w:val="en-GB" w:eastAsia="en-GB"/>
        </w:rPr>
        <w:t xml:space="preserve"> -20mg</w:t>
      </w:r>
    </w:p>
    <w:p w:rsidR="00C176ED" w:rsidRDefault="00C176ED" w:rsidP="00C176ED">
      <w:pPr>
        <w:pStyle w:val="ListParagraph"/>
        <w:numPr>
          <w:ilvl w:val="0"/>
          <w:numId w:val="10"/>
        </w:numPr>
        <w:spacing w:after="0" w:line="240" w:lineRule="auto"/>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w:t>
      </w:r>
      <w:proofErr w:type="spellStart"/>
      <w:r w:rsidRPr="00D20D6F">
        <w:rPr>
          <w:rFonts w:ascii="Times New Roman" w:eastAsia="Times New Roman" w:hAnsi="Times New Roman" w:cs="Times New Roman"/>
          <w:color w:val="000000" w:themeColor="text1"/>
          <w:sz w:val="24"/>
          <w:szCs w:val="24"/>
          <w:lang w:val="en-GB" w:eastAsia="en-GB"/>
        </w:rPr>
        <w:t>Buprenorphine</w:t>
      </w:r>
      <w:proofErr w:type="spellEnd"/>
      <w:r w:rsidRPr="00D20D6F">
        <w:rPr>
          <w:rFonts w:ascii="Times New Roman" w:eastAsia="Times New Roman" w:hAnsi="Times New Roman" w:cs="Times New Roman"/>
          <w:color w:val="000000" w:themeColor="text1"/>
          <w:sz w:val="24"/>
          <w:szCs w:val="24"/>
          <w:lang w:val="en-GB" w:eastAsia="en-GB"/>
        </w:rPr>
        <w:t xml:space="preserve"> - 2mg </w:t>
      </w:r>
    </w:p>
    <w:p w:rsidR="00C176ED" w:rsidRPr="00D20D6F" w:rsidRDefault="00C176ED" w:rsidP="00C176ED">
      <w:pPr>
        <w:pStyle w:val="ListParagraph"/>
        <w:numPr>
          <w:ilvl w:val="0"/>
          <w:numId w:val="10"/>
        </w:numPr>
        <w:spacing w:after="0" w:line="240" w:lineRule="auto"/>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 </w:t>
      </w:r>
      <w:proofErr w:type="spellStart"/>
      <w:r>
        <w:rPr>
          <w:rFonts w:ascii="Times New Roman" w:eastAsia="Times New Roman" w:hAnsi="Times New Roman" w:cs="Times New Roman"/>
          <w:color w:val="000000" w:themeColor="text1"/>
          <w:sz w:val="24"/>
          <w:szCs w:val="24"/>
          <w:lang w:val="en-GB" w:eastAsia="en-GB"/>
        </w:rPr>
        <w:t>Tab.Bupropion</w:t>
      </w:r>
      <w:proofErr w:type="spellEnd"/>
      <w:r>
        <w:rPr>
          <w:rFonts w:ascii="Times New Roman" w:eastAsia="Times New Roman" w:hAnsi="Times New Roman" w:cs="Times New Roman"/>
          <w:color w:val="000000" w:themeColor="text1"/>
          <w:sz w:val="24"/>
          <w:szCs w:val="24"/>
          <w:lang w:val="en-GB" w:eastAsia="en-GB"/>
        </w:rPr>
        <w:t xml:space="preserve"> Hydrocloride-150mg</w:t>
      </w:r>
    </w:p>
    <w:p w:rsidR="00C176ED" w:rsidRPr="00D20D6F" w:rsidRDefault="00C176ED" w:rsidP="00C176ED">
      <w:pPr>
        <w:pStyle w:val="ListParagraph"/>
        <w:numPr>
          <w:ilvl w:val="0"/>
          <w:numId w:val="10"/>
        </w:numPr>
        <w:spacing w:after="0" w:line="240" w:lineRule="auto"/>
        <w:ind w:left="851" w:hanging="425"/>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Tab. </w:t>
      </w:r>
      <w:proofErr w:type="spellStart"/>
      <w:r w:rsidRPr="00D20D6F">
        <w:rPr>
          <w:rFonts w:ascii="Times New Roman" w:eastAsia="Times New Roman" w:hAnsi="Times New Roman" w:cs="Times New Roman"/>
          <w:color w:val="000000" w:themeColor="text1"/>
          <w:sz w:val="24"/>
          <w:szCs w:val="24"/>
        </w:rPr>
        <w:t>Carbamazepine</w:t>
      </w:r>
      <w:proofErr w:type="spellEnd"/>
      <w:r w:rsidRPr="00D20D6F">
        <w:rPr>
          <w:rFonts w:ascii="Times New Roman" w:eastAsia="Times New Roman" w:hAnsi="Times New Roman" w:cs="Times New Roman"/>
          <w:color w:val="000000" w:themeColor="text1"/>
          <w:sz w:val="24"/>
          <w:szCs w:val="24"/>
        </w:rPr>
        <w:t xml:space="preserve"> CR-300</w:t>
      </w:r>
    </w:p>
    <w:p w:rsidR="00C176ED" w:rsidRPr="00D20D6F" w:rsidRDefault="00C176ED" w:rsidP="00C176ED">
      <w:pPr>
        <w:pStyle w:val="ListParagraph"/>
        <w:numPr>
          <w:ilvl w:val="0"/>
          <w:numId w:val="10"/>
        </w:numPr>
        <w:spacing w:after="0" w:line="240" w:lineRule="auto"/>
        <w:ind w:left="851" w:hanging="425"/>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Chlordiazepoxide</w:t>
      </w:r>
      <w:proofErr w:type="spellEnd"/>
      <w:r w:rsidRPr="00D20D6F">
        <w:rPr>
          <w:rFonts w:ascii="Times New Roman" w:eastAsia="Times New Roman" w:hAnsi="Times New Roman" w:cs="Times New Roman"/>
          <w:color w:val="000000" w:themeColor="text1"/>
          <w:sz w:val="24"/>
          <w:szCs w:val="24"/>
          <w:lang w:val="en-GB" w:eastAsia="en-GB"/>
        </w:rPr>
        <w:t xml:space="preserve"> </w:t>
      </w:r>
      <w:r>
        <w:rPr>
          <w:rFonts w:ascii="Times New Roman" w:eastAsia="Times New Roman" w:hAnsi="Times New Roman" w:cs="Times New Roman"/>
          <w:color w:val="000000" w:themeColor="text1"/>
          <w:sz w:val="24"/>
          <w:szCs w:val="24"/>
          <w:lang w:val="en-GB" w:eastAsia="en-GB"/>
        </w:rPr>
        <w:t xml:space="preserve">- </w:t>
      </w:r>
      <w:r w:rsidRPr="00D20D6F">
        <w:rPr>
          <w:rFonts w:ascii="Times New Roman" w:eastAsia="Times New Roman" w:hAnsi="Times New Roman" w:cs="Times New Roman"/>
          <w:color w:val="000000" w:themeColor="text1"/>
          <w:sz w:val="24"/>
          <w:szCs w:val="24"/>
          <w:lang w:val="en-GB" w:eastAsia="en-GB"/>
        </w:rPr>
        <w:t>25mg</w:t>
      </w:r>
    </w:p>
    <w:p w:rsidR="00C176ED" w:rsidRPr="00670348" w:rsidRDefault="00C176ED" w:rsidP="00C176ED">
      <w:pPr>
        <w:pStyle w:val="ListParagraph"/>
        <w:numPr>
          <w:ilvl w:val="0"/>
          <w:numId w:val="10"/>
        </w:numPr>
        <w:tabs>
          <w:tab w:val="left" w:pos="851"/>
        </w:tabs>
        <w:spacing w:after="0" w:line="240" w:lineRule="auto"/>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rPr>
        <w:t xml:space="preserve"> Tab.Chlorpromazine-100mg </w:t>
      </w:r>
    </w:p>
    <w:p w:rsidR="00C176ED" w:rsidRPr="00D20D6F" w:rsidRDefault="00C176ED" w:rsidP="00C176ED">
      <w:pPr>
        <w:pStyle w:val="ListParagraph"/>
        <w:numPr>
          <w:ilvl w:val="0"/>
          <w:numId w:val="10"/>
        </w:numPr>
        <w:tabs>
          <w:tab w:val="left" w:pos="851"/>
        </w:tabs>
        <w:spacing w:after="0" w:line="240" w:lineRule="auto"/>
        <w:rPr>
          <w:rFonts w:ascii="Times New Roman" w:eastAsia="Times New Roman" w:hAnsi="Times New Roman" w:cs="Times New Roman"/>
          <w:color w:val="000000" w:themeColor="text1"/>
          <w:sz w:val="24"/>
          <w:szCs w:val="24"/>
          <w:lang w:val="en-GB" w:eastAsia="en-GB"/>
        </w:rPr>
      </w:pPr>
      <w:r w:rsidRPr="00670348">
        <w:rPr>
          <w:rFonts w:ascii="Times New Roman" w:eastAsia="Times New Roman" w:hAnsi="Times New Roman" w:cs="Times New Roman"/>
          <w:color w:val="000000" w:themeColor="text1"/>
          <w:sz w:val="24"/>
          <w:szCs w:val="24"/>
          <w:lang w:val="en-GB" w:eastAsia="en-GB"/>
        </w:rPr>
        <w:t xml:space="preserve"> Tab. </w:t>
      </w:r>
      <w:proofErr w:type="spellStart"/>
      <w:r w:rsidRPr="00670348">
        <w:rPr>
          <w:rFonts w:ascii="Times New Roman" w:eastAsia="Times New Roman" w:hAnsi="Times New Roman" w:cs="Times New Roman"/>
          <w:color w:val="000000" w:themeColor="text1"/>
          <w:sz w:val="24"/>
          <w:szCs w:val="24"/>
          <w:lang w:val="en-GB" w:eastAsia="en-GB"/>
        </w:rPr>
        <w:t>Clobazam</w:t>
      </w:r>
      <w:proofErr w:type="spellEnd"/>
      <w:r w:rsidRPr="00670348">
        <w:rPr>
          <w:rFonts w:ascii="Times New Roman" w:eastAsia="Times New Roman" w:hAnsi="Times New Roman" w:cs="Times New Roman"/>
          <w:color w:val="000000" w:themeColor="text1"/>
          <w:sz w:val="24"/>
          <w:szCs w:val="24"/>
          <w:lang w:val="en-GB" w:eastAsia="en-GB"/>
        </w:rPr>
        <w:t xml:space="preserve"> - 5mg</w:t>
      </w:r>
    </w:p>
    <w:p w:rsidR="00C176ED" w:rsidRPr="00D20D6F" w:rsidRDefault="00C176ED" w:rsidP="00C176ED">
      <w:pPr>
        <w:pStyle w:val="ListParagraph"/>
        <w:numPr>
          <w:ilvl w:val="0"/>
          <w:numId w:val="10"/>
        </w:numPr>
        <w:tabs>
          <w:tab w:val="left" w:pos="851"/>
        </w:tabs>
        <w:spacing w:after="0" w:line="240" w:lineRule="auto"/>
        <w:ind w:left="567" w:hanging="141"/>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Clobazam</w:t>
      </w:r>
      <w:proofErr w:type="spellEnd"/>
      <w:r w:rsidRPr="00D20D6F">
        <w:rPr>
          <w:rFonts w:ascii="Times New Roman" w:eastAsia="Times New Roman" w:hAnsi="Times New Roman" w:cs="Times New Roman"/>
          <w:color w:val="000000" w:themeColor="text1"/>
          <w:sz w:val="24"/>
          <w:szCs w:val="24"/>
          <w:lang w:val="en-GB" w:eastAsia="en-GB"/>
        </w:rPr>
        <w:t xml:space="preserve"> - 10mg</w:t>
      </w:r>
    </w:p>
    <w:p w:rsidR="00C176ED" w:rsidRPr="00D20D6F" w:rsidRDefault="00C176ED" w:rsidP="00C176ED">
      <w:pPr>
        <w:pStyle w:val="ListParagraph"/>
        <w:numPr>
          <w:ilvl w:val="0"/>
          <w:numId w:val="10"/>
        </w:numPr>
        <w:tabs>
          <w:tab w:val="left" w:pos="851"/>
        </w:tabs>
        <w:spacing w:after="0" w:line="240" w:lineRule="auto"/>
        <w:ind w:left="567" w:hanging="141"/>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Clonazepam</w:t>
      </w:r>
      <w:proofErr w:type="spellEnd"/>
      <w:r w:rsidRPr="00D20D6F">
        <w:rPr>
          <w:rFonts w:ascii="Times New Roman" w:eastAsia="Times New Roman" w:hAnsi="Times New Roman" w:cs="Times New Roman"/>
          <w:color w:val="000000" w:themeColor="text1"/>
          <w:sz w:val="24"/>
          <w:szCs w:val="24"/>
          <w:lang w:val="en-GB" w:eastAsia="en-GB"/>
        </w:rPr>
        <w:t xml:space="preserve"> - 0.5mg</w:t>
      </w:r>
    </w:p>
    <w:p w:rsidR="00C176ED" w:rsidRPr="00D20D6F" w:rsidRDefault="00C176ED" w:rsidP="00C176ED">
      <w:pPr>
        <w:pStyle w:val="ListParagraph"/>
        <w:numPr>
          <w:ilvl w:val="0"/>
          <w:numId w:val="10"/>
        </w:numPr>
        <w:tabs>
          <w:tab w:val="left" w:pos="851"/>
        </w:tabs>
        <w:spacing w:after="0" w:line="240" w:lineRule="auto"/>
        <w:ind w:left="567" w:hanging="141"/>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Clonazepam</w:t>
      </w:r>
      <w:proofErr w:type="spellEnd"/>
      <w:r w:rsidRPr="00D20D6F">
        <w:rPr>
          <w:rFonts w:ascii="Times New Roman" w:eastAsia="Times New Roman" w:hAnsi="Times New Roman" w:cs="Times New Roman"/>
          <w:color w:val="000000" w:themeColor="text1"/>
          <w:sz w:val="24"/>
          <w:szCs w:val="24"/>
          <w:lang w:val="en-GB" w:eastAsia="en-GB"/>
        </w:rPr>
        <w:t xml:space="preserve"> -1mg</w:t>
      </w:r>
    </w:p>
    <w:p w:rsidR="00C176ED" w:rsidRPr="00D20D6F" w:rsidRDefault="00C176ED" w:rsidP="00C176ED">
      <w:pPr>
        <w:pStyle w:val="ListParagraph"/>
        <w:numPr>
          <w:ilvl w:val="0"/>
          <w:numId w:val="10"/>
        </w:numPr>
        <w:tabs>
          <w:tab w:val="left" w:pos="851"/>
        </w:tabs>
        <w:spacing w:after="0" w:line="240" w:lineRule="auto"/>
        <w:ind w:left="567" w:hanging="141"/>
        <w:rPr>
          <w:rFonts w:ascii="Times New Roman" w:eastAsia="Times New Roman" w:hAnsi="Times New Roman" w:cs="Times New Roman"/>
          <w:color w:val="000000" w:themeColor="text1"/>
          <w:sz w:val="24"/>
          <w:szCs w:val="24"/>
          <w:lang w:val="en-GB" w:eastAsia="en-GB"/>
        </w:rPr>
      </w:pPr>
      <w:proofErr w:type="spellStart"/>
      <w:r w:rsidRPr="00D20D6F">
        <w:rPr>
          <w:rFonts w:ascii="Times New Roman" w:eastAsia="Times New Roman" w:hAnsi="Times New Roman" w:cs="Times New Roman"/>
          <w:color w:val="000000" w:themeColor="text1"/>
          <w:sz w:val="24"/>
          <w:szCs w:val="24"/>
        </w:rPr>
        <w:t>Tab.Clonazepam</w:t>
      </w:r>
      <w:proofErr w:type="spellEnd"/>
      <w:r w:rsidRPr="00D20D6F">
        <w:rPr>
          <w:rFonts w:ascii="Times New Roman" w:eastAsia="Times New Roman" w:hAnsi="Times New Roman" w:cs="Times New Roman"/>
          <w:color w:val="000000" w:themeColor="text1"/>
          <w:sz w:val="24"/>
          <w:szCs w:val="24"/>
        </w:rPr>
        <w:t xml:space="preserve"> - 2mg</w:t>
      </w:r>
    </w:p>
    <w:p w:rsidR="00C176ED" w:rsidRDefault="00C176ED" w:rsidP="00C176ED">
      <w:pPr>
        <w:pStyle w:val="ListParagraph"/>
        <w:numPr>
          <w:ilvl w:val="0"/>
          <w:numId w:val="10"/>
        </w:numPr>
        <w:tabs>
          <w:tab w:val="left" w:pos="851"/>
        </w:tabs>
        <w:spacing w:after="0" w:line="240" w:lineRule="auto"/>
        <w:ind w:left="567" w:hanging="141"/>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Clomipramine</w:t>
      </w:r>
      <w:proofErr w:type="spellEnd"/>
      <w:r w:rsidRPr="00D20D6F">
        <w:rPr>
          <w:rFonts w:ascii="Times New Roman" w:eastAsia="Times New Roman" w:hAnsi="Times New Roman" w:cs="Times New Roman"/>
          <w:color w:val="000000" w:themeColor="text1"/>
          <w:sz w:val="24"/>
          <w:szCs w:val="24"/>
          <w:lang w:val="en-GB" w:eastAsia="en-GB"/>
        </w:rPr>
        <w:t xml:space="preserve"> - 25mg</w:t>
      </w:r>
    </w:p>
    <w:p w:rsidR="00C176ED" w:rsidRPr="00415FAC" w:rsidRDefault="00C176ED" w:rsidP="00C176ED">
      <w:pPr>
        <w:pStyle w:val="ListParagraph"/>
        <w:numPr>
          <w:ilvl w:val="0"/>
          <w:numId w:val="10"/>
        </w:numPr>
        <w:tabs>
          <w:tab w:val="left" w:pos="851"/>
        </w:tabs>
        <w:spacing w:after="0" w:line="240" w:lineRule="auto"/>
        <w:ind w:left="567" w:hanging="141"/>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Clomipramine</w:t>
      </w:r>
      <w:proofErr w:type="spellEnd"/>
      <w:r w:rsidRPr="00D20D6F">
        <w:rPr>
          <w:rFonts w:ascii="Times New Roman" w:eastAsia="Times New Roman" w:hAnsi="Times New Roman" w:cs="Times New Roman"/>
          <w:color w:val="000000" w:themeColor="text1"/>
          <w:sz w:val="24"/>
          <w:szCs w:val="24"/>
          <w:lang w:val="en-GB" w:eastAsia="en-GB"/>
        </w:rPr>
        <w:t xml:space="preserve"> - </w:t>
      </w:r>
      <w:r>
        <w:rPr>
          <w:rFonts w:ascii="Times New Roman" w:eastAsia="Times New Roman" w:hAnsi="Times New Roman" w:cs="Times New Roman"/>
          <w:color w:val="000000" w:themeColor="text1"/>
          <w:sz w:val="24"/>
          <w:szCs w:val="24"/>
          <w:lang w:val="en-GB" w:eastAsia="en-GB"/>
        </w:rPr>
        <w:t>50</w:t>
      </w:r>
      <w:r w:rsidRPr="00D20D6F">
        <w:rPr>
          <w:rFonts w:ascii="Times New Roman" w:eastAsia="Times New Roman" w:hAnsi="Times New Roman" w:cs="Times New Roman"/>
          <w:color w:val="000000" w:themeColor="text1"/>
          <w:sz w:val="24"/>
          <w:szCs w:val="24"/>
          <w:lang w:val="en-GB" w:eastAsia="en-GB"/>
        </w:rPr>
        <w:t>mg</w:t>
      </w:r>
    </w:p>
    <w:p w:rsidR="00C176ED" w:rsidRPr="00D20D6F" w:rsidRDefault="00C176ED" w:rsidP="00C176ED">
      <w:pPr>
        <w:pStyle w:val="ListParagraph"/>
        <w:numPr>
          <w:ilvl w:val="0"/>
          <w:numId w:val="10"/>
        </w:numPr>
        <w:tabs>
          <w:tab w:val="left" w:pos="851"/>
        </w:tabs>
        <w:spacing w:after="0" w:line="240" w:lineRule="auto"/>
        <w:ind w:left="567" w:hanging="141"/>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Clomipramine</w:t>
      </w:r>
      <w:proofErr w:type="spellEnd"/>
      <w:r w:rsidRPr="00D20D6F">
        <w:rPr>
          <w:rFonts w:ascii="Times New Roman" w:eastAsia="Times New Roman" w:hAnsi="Times New Roman" w:cs="Times New Roman"/>
          <w:color w:val="000000" w:themeColor="text1"/>
          <w:sz w:val="24"/>
          <w:szCs w:val="24"/>
          <w:lang w:val="en-GB" w:eastAsia="en-GB"/>
        </w:rPr>
        <w:t xml:space="preserve"> - 75mg</w:t>
      </w:r>
    </w:p>
    <w:p w:rsidR="00C176ED" w:rsidRPr="00D20D6F" w:rsidRDefault="00C176ED" w:rsidP="00C176ED">
      <w:pPr>
        <w:pStyle w:val="ListParagraph"/>
        <w:numPr>
          <w:ilvl w:val="0"/>
          <w:numId w:val="10"/>
        </w:numPr>
        <w:tabs>
          <w:tab w:val="left" w:pos="851"/>
        </w:tabs>
        <w:spacing w:after="0" w:line="240" w:lineRule="auto"/>
        <w:ind w:left="567" w:hanging="141"/>
        <w:rPr>
          <w:rFonts w:ascii="Times New Roman" w:eastAsia="Times New Roman" w:hAnsi="Times New Roman" w:cs="Times New Roman"/>
          <w:color w:val="000000" w:themeColor="text1"/>
          <w:sz w:val="24"/>
          <w:szCs w:val="24"/>
          <w:lang w:val="en-GB" w:eastAsia="en-GB"/>
        </w:rPr>
      </w:pPr>
      <w:proofErr w:type="spellStart"/>
      <w:r w:rsidRPr="00D20D6F">
        <w:rPr>
          <w:rFonts w:ascii="Times New Roman" w:eastAsia="Times New Roman" w:hAnsi="Times New Roman" w:cs="Times New Roman"/>
          <w:color w:val="000000" w:themeColor="text1"/>
          <w:sz w:val="24"/>
          <w:szCs w:val="24"/>
        </w:rPr>
        <w:t>Tab.Clozapine</w:t>
      </w:r>
      <w:proofErr w:type="spellEnd"/>
      <w:r w:rsidRPr="00D20D6F">
        <w:rPr>
          <w:rFonts w:ascii="Times New Roman" w:eastAsia="Times New Roman" w:hAnsi="Times New Roman" w:cs="Times New Roman"/>
          <w:color w:val="000000" w:themeColor="text1"/>
          <w:sz w:val="24"/>
          <w:szCs w:val="24"/>
        </w:rPr>
        <w:t xml:space="preserve"> -100mg</w:t>
      </w:r>
    </w:p>
    <w:p w:rsidR="00C176ED" w:rsidRPr="00415FAC"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 </w:t>
      </w:r>
      <w:proofErr w:type="spellStart"/>
      <w:r w:rsidRPr="00D20D6F">
        <w:rPr>
          <w:rFonts w:ascii="Times New Roman" w:eastAsia="Times New Roman" w:hAnsi="Times New Roman" w:cs="Times New Roman"/>
          <w:color w:val="000000" w:themeColor="text1"/>
          <w:sz w:val="24"/>
          <w:szCs w:val="24"/>
        </w:rPr>
        <w:t>Tab.Clozapine</w:t>
      </w:r>
      <w:proofErr w:type="spellEnd"/>
      <w:r w:rsidRPr="00D20D6F">
        <w:rPr>
          <w:rFonts w:ascii="Times New Roman" w:eastAsia="Times New Roman" w:hAnsi="Times New Roman" w:cs="Times New Roman"/>
          <w:color w:val="000000" w:themeColor="text1"/>
          <w:sz w:val="24"/>
          <w:szCs w:val="24"/>
        </w:rPr>
        <w:t xml:space="preserve"> -50mg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rPr>
        <w:t xml:space="preserve"> </w:t>
      </w:r>
      <w:proofErr w:type="spellStart"/>
      <w:r w:rsidRPr="00D20D6F">
        <w:rPr>
          <w:rFonts w:ascii="Times New Roman" w:eastAsia="Times New Roman" w:hAnsi="Times New Roman" w:cs="Times New Roman"/>
          <w:color w:val="000000" w:themeColor="text1"/>
          <w:sz w:val="24"/>
          <w:szCs w:val="24"/>
        </w:rPr>
        <w:t>Tab.Clozapine</w:t>
      </w:r>
      <w:proofErr w:type="spellEnd"/>
      <w:r w:rsidRPr="00D20D6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25</w:t>
      </w:r>
      <w:r w:rsidRPr="00D20D6F">
        <w:rPr>
          <w:rFonts w:ascii="Times New Roman" w:eastAsia="Times New Roman" w:hAnsi="Times New Roman" w:cs="Times New Roman"/>
          <w:color w:val="000000" w:themeColor="text1"/>
          <w:sz w:val="24"/>
          <w:szCs w:val="24"/>
        </w:rPr>
        <w:t>mg</w:t>
      </w:r>
    </w:p>
    <w:p w:rsidR="00C176ED"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w:t>
      </w:r>
      <w:proofErr w:type="spellStart"/>
      <w:r w:rsidRPr="00D20D6F">
        <w:rPr>
          <w:rFonts w:ascii="Times New Roman" w:eastAsia="Times New Roman" w:hAnsi="Times New Roman" w:cs="Times New Roman"/>
          <w:color w:val="000000" w:themeColor="text1"/>
          <w:sz w:val="24"/>
          <w:szCs w:val="24"/>
          <w:lang w:val="en-GB" w:eastAsia="en-GB"/>
        </w:rPr>
        <w:t>Desvenlafaxine</w:t>
      </w:r>
      <w:proofErr w:type="spellEnd"/>
      <w:r w:rsidRPr="00D20D6F">
        <w:rPr>
          <w:rFonts w:ascii="Times New Roman" w:eastAsia="Times New Roman" w:hAnsi="Times New Roman" w:cs="Times New Roman"/>
          <w:color w:val="000000" w:themeColor="text1"/>
          <w:sz w:val="24"/>
          <w:szCs w:val="24"/>
          <w:lang w:val="en-GB" w:eastAsia="en-GB"/>
        </w:rPr>
        <w:t xml:space="preserve"> -50mg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 </w:t>
      </w: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Desvenlafaxine</w:t>
      </w:r>
      <w:proofErr w:type="spellEnd"/>
      <w:r w:rsidRPr="00D20D6F">
        <w:rPr>
          <w:rFonts w:ascii="Times New Roman" w:eastAsia="Times New Roman" w:hAnsi="Times New Roman" w:cs="Times New Roman"/>
          <w:color w:val="000000" w:themeColor="text1"/>
          <w:sz w:val="24"/>
          <w:szCs w:val="24"/>
          <w:lang w:val="en-GB" w:eastAsia="en-GB"/>
        </w:rPr>
        <w:t xml:space="preserve"> -</w:t>
      </w:r>
      <w:r>
        <w:rPr>
          <w:rFonts w:ascii="Times New Roman" w:eastAsia="Times New Roman" w:hAnsi="Times New Roman" w:cs="Times New Roman"/>
          <w:color w:val="000000" w:themeColor="text1"/>
          <w:sz w:val="24"/>
          <w:szCs w:val="24"/>
          <w:lang w:val="en-GB" w:eastAsia="en-GB"/>
        </w:rPr>
        <w:t>10</w:t>
      </w:r>
      <w:r w:rsidRPr="00D20D6F">
        <w:rPr>
          <w:rFonts w:ascii="Times New Roman" w:eastAsia="Times New Roman" w:hAnsi="Times New Roman" w:cs="Times New Roman"/>
          <w:color w:val="000000" w:themeColor="text1"/>
          <w:sz w:val="24"/>
          <w:szCs w:val="24"/>
          <w:lang w:val="en-GB" w:eastAsia="en-GB"/>
        </w:rPr>
        <w:t>0mg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 Tab. </w:t>
      </w:r>
      <w:proofErr w:type="spellStart"/>
      <w:r w:rsidRPr="00D20D6F">
        <w:rPr>
          <w:rFonts w:ascii="Times New Roman" w:eastAsia="Times New Roman" w:hAnsi="Times New Roman" w:cs="Times New Roman"/>
          <w:color w:val="000000" w:themeColor="text1"/>
          <w:sz w:val="24"/>
          <w:szCs w:val="24"/>
        </w:rPr>
        <w:t>Disulfiram</w:t>
      </w:r>
      <w:proofErr w:type="spellEnd"/>
      <w:r w:rsidRPr="00D20D6F">
        <w:rPr>
          <w:rFonts w:ascii="Times New Roman" w:eastAsia="Times New Roman" w:hAnsi="Times New Roman" w:cs="Times New Roman"/>
          <w:color w:val="000000" w:themeColor="text1"/>
          <w:sz w:val="24"/>
          <w:szCs w:val="24"/>
        </w:rPr>
        <w:t xml:space="preserve"> -25</w:t>
      </w:r>
      <w:r>
        <w:rPr>
          <w:rFonts w:ascii="Times New Roman" w:eastAsia="Times New Roman" w:hAnsi="Times New Roman" w:cs="Times New Roman"/>
          <w:color w:val="000000" w:themeColor="text1"/>
          <w:sz w:val="24"/>
          <w:szCs w:val="24"/>
        </w:rPr>
        <w:t>0</w:t>
      </w:r>
      <w:r w:rsidRPr="00D20D6F">
        <w:rPr>
          <w:rFonts w:ascii="Times New Roman" w:eastAsia="Times New Roman" w:hAnsi="Times New Roman" w:cs="Times New Roman"/>
          <w:color w:val="000000" w:themeColor="text1"/>
          <w:sz w:val="24"/>
          <w:szCs w:val="24"/>
        </w:rPr>
        <w:t>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 Tab. </w:t>
      </w:r>
      <w:proofErr w:type="spellStart"/>
      <w:r w:rsidRPr="00D20D6F">
        <w:rPr>
          <w:rFonts w:ascii="Times New Roman" w:eastAsia="Times New Roman" w:hAnsi="Times New Roman" w:cs="Times New Roman"/>
          <w:color w:val="000000" w:themeColor="text1"/>
          <w:sz w:val="24"/>
          <w:szCs w:val="24"/>
        </w:rPr>
        <w:t>Divalproex</w:t>
      </w:r>
      <w:proofErr w:type="spellEnd"/>
      <w:r w:rsidRPr="00D20D6F">
        <w:rPr>
          <w:rFonts w:ascii="Times New Roman" w:eastAsia="Times New Roman" w:hAnsi="Times New Roman" w:cs="Times New Roman"/>
          <w:color w:val="000000" w:themeColor="text1"/>
          <w:sz w:val="24"/>
          <w:szCs w:val="24"/>
        </w:rPr>
        <w:t xml:space="preserve"> Sodium </w:t>
      </w:r>
      <w:r>
        <w:rPr>
          <w:rFonts w:ascii="Times New Roman" w:eastAsia="Times New Roman" w:hAnsi="Times New Roman" w:cs="Times New Roman"/>
          <w:color w:val="000000" w:themeColor="text1"/>
          <w:sz w:val="24"/>
          <w:szCs w:val="24"/>
        </w:rPr>
        <w:t>ER</w:t>
      </w:r>
      <w:r w:rsidRPr="00D20D6F">
        <w:rPr>
          <w:rFonts w:ascii="Times New Roman" w:eastAsia="Times New Roman" w:hAnsi="Times New Roman" w:cs="Times New Roman"/>
          <w:color w:val="000000" w:themeColor="text1"/>
          <w:sz w:val="24"/>
          <w:szCs w:val="24"/>
        </w:rPr>
        <w:t>- 250mg</w:t>
      </w:r>
      <w:r>
        <w:rPr>
          <w:rFonts w:ascii="Times New Roman" w:eastAsia="Times New Roman" w:hAnsi="Times New Roman" w:cs="Times New Roman"/>
          <w:color w:val="000000" w:themeColor="text1"/>
          <w:sz w:val="24"/>
          <w:szCs w:val="24"/>
        </w:rPr>
        <w:t>.</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w:t>
      </w:r>
      <w:proofErr w:type="spellStart"/>
      <w:r w:rsidRPr="00D20D6F">
        <w:rPr>
          <w:rFonts w:ascii="Times New Roman" w:eastAsia="Times New Roman" w:hAnsi="Times New Roman" w:cs="Times New Roman"/>
          <w:color w:val="000000" w:themeColor="text1"/>
          <w:sz w:val="24"/>
          <w:szCs w:val="24"/>
          <w:lang w:val="en-GB" w:eastAsia="en-GB"/>
        </w:rPr>
        <w:t>Divalproex</w:t>
      </w:r>
      <w:proofErr w:type="spellEnd"/>
      <w:r w:rsidRPr="00D20D6F">
        <w:rPr>
          <w:rFonts w:ascii="Times New Roman" w:eastAsia="Times New Roman" w:hAnsi="Times New Roman" w:cs="Times New Roman"/>
          <w:color w:val="000000" w:themeColor="text1"/>
          <w:sz w:val="24"/>
          <w:szCs w:val="24"/>
          <w:lang w:val="en-GB" w:eastAsia="en-GB"/>
        </w:rPr>
        <w:t xml:space="preserve"> Sodium</w:t>
      </w:r>
      <w:r>
        <w:rPr>
          <w:rFonts w:ascii="Times New Roman" w:eastAsia="Times New Roman" w:hAnsi="Times New Roman" w:cs="Times New Roman"/>
          <w:color w:val="000000" w:themeColor="text1"/>
          <w:sz w:val="24"/>
          <w:szCs w:val="24"/>
          <w:lang w:val="en-GB" w:eastAsia="en-GB"/>
        </w:rPr>
        <w:t xml:space="preserve"> ER</w:t>
      </w:r>
      <w:r w:rsidRPr="00D20D6F">
        <w:rPr>
          <w:rFonts w:ascii="Times New Roman" w:eastAsia="Times New Roman" w:hAnsi="Times New Roman" w:cs="Times New Roman"/>
          <w:color w:val="000000" w:themeColor="text1"/>
          <w:sz w:val="24"/>
          <w:szCs w:val="24"/>
          <w:lang w:val="en-GB" w:eastAsia="en-GB"/>
        </w:rPr>
        <w:t xml:space="preserve"> - 500mg</w:t>
      </w:r>
      <w:r>
        <w:rPr>
          <w:rFonts w:ascii="Times New Roman" w:eastAsia="Times New Roman" w:hAnsi="Times New Roman" w:cs="Times New Roman"/>
          <w:color w:val="000000" w:themeColor="text1"/>
          <w:sz w:val="24"/>
          <w:szCs w:val="24"/>
          <w:lang w:val="en-GB" w:eastAsia="en-GB"/>
        </w:rPr>
        <w:t>.</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 Tab.</w:t>
      </w:r>
      <w:r>
        <w:rPr>
          <w:rFonts w:ascii="Times New Roman" w:eastAsia="Times New Roman" w:hAnsi="Times New Roman" w:cs="Times New Roman"/>
          <w:color w:val="000000" w:themeColor="text1"/>
          <w:sz w:val="24"/>
          <w:szCs w:val="24"/>
        </w:rPr>
        <w:t xml:space="preserve"> </w:t>
      </w:r>
      <w:proofErr w:type="spellStart"/>
      <w:r w:rsidRPr="00D20D6F">
        <w:rPr>
          <w:rFonts w:ascii="Times New Roman" w:eastAsia="Times New Roman" w:hAnsi="Times New Roman" w:cs="Times New Roman"/>
          <w:color w:val="000000" w:themeColor="text1"/>
          <w:sz w:val="24"/>
          <w:szCs w:val="24"/>
        </w:rPr>
        <w:t>Donepezil</w:t>
      </w:r>
      <w:proofErr w:type="spellEnd"/>
      <w:r w:rsidRPr="00D20D6F">
        <w:rPr>
          <w:rFonts w:ascii="Times New Roman" w:eastAsia="Times New Roman" w:hAnsi="Times New Roman" w:cs="Times New Roman"/>
          <w:color w:val="000000" w:themeColor="text1"/>
          <w:sz w:val="24"/>
          <w:szCs w:val="24"/>
        </w:rPr>
        <w:t xml:space="preserve"> - 5mg</w:t>
      </w:r>
    </w:p>
    <w:p w:rsidR="00C176ED"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lastRenderedPageBreak/>
        <w:t xml:space="preserve"> Tab. </w:t>
      </w:r>
      <w:proofErr w:type="spellStart"/>
      <w:r w:rsidRPr="00D20D6F">
        <w:rPr>
          <w:rFonts w:ascii="Times New Roman" w:eastAsia="Times New Roman" w:hAnsi="Times New Roman" w:cs="Times New Roman"/>
          <w:color w:val="000000" w:themeColor="text1"/>
          <w:sz w:val="24"/>
          <w:szCs w:val="24"/>
          <w:lang w:val="en-GB" w:eastAsia="en-GB"/>
        </w:rPr>
        <w:t>Donepezil</w:t>
      </w:r>
      <w:proofErr w:type="spellEnd"/>
      <w:r w:rsidRPr="00D20D6F">
        <w:rPr>
          <w:rFonts w:ascii="Times New Roman" w:eastAsia="Times New Roman" w:hAnsi="Times New Roman" w:cs="Times New Roman"/>
          <w:color w:val="000000" w:themeColor="text1"/>
          <w:sz w:val="24"/>
          <w:szCs w:val="24"/>
          <w:lang w:val="en-GB" w:eastAsia="en-GB"/>
        </w:rPr>
        <w:t xml:space="preserve"> - 10mg</w:t>
      </w:r>
    </w:p>
    <w:p w:rsidR="00C176ED"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 </w:t>
      </w: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Donepezil</w:t>
      </w:r>
      <w:proofErr w:type="spellEnd"/>
      <w:r w:rsidRPr="00D20D6F">
        <w:rPr>
          <w:rFonts w:ascii="Times New Roman" w:eastAsia="Times New Roman" w:hAnsi="Times New Roman" w:cs="Times New Roman"/>
          <w:color w:val="000000" w:themeColor="text1"/>
          <w:sz w:val="24"/>
          <w:szCs w:val="24"/>
          <w:lang w:val="en-GB" w:eastAsia="en-GB"/>
        </w:rPr>
        <w:t xml:space="preserve"> - </w:t>
      </w:r>
      <w:r>
        <w:rPr>
          <w:rFonts w:ascii="Times New Roman" w:eastAsia="Times New Roman" w:hAnsi="Times New Roman" w:cs="Times New Roman"/>
          <w:color w:val="000000" w:themeColor="text1"/>
          <w:sz w:val="24"/>
          <w:szCs w:val="24"/>
          <w:lang w:val="en-GB" w:eastAsia="en-GB"/>
        </w:rPr>
        <w:t>5</w:t>
      </w:r>
      <w:r w:rsidRPr="00D20D6F">
        <w:rPr>
          <w:rFonts w:ascii="Times New Roman" w:eastAsia="Times New Roman" w:hAnsi="Times New Roman" w:cs="Times New Roman"/>
          <w:color w:val="000000" w:themeColor="text1"/>
          <w:sz w:val="24"/>
          <w:szCs w:val="24"/>
          <w:lang w:val="en-GB" w:eastAsia="en-GB"/>
        </w:rPr>
        <w:t>mg</w:t>
      </w:r>
      <w:r>
        <w:rPr>
          <w:rFonts w:ascii="Times New Roman" w:eastAsia="Times New Roman" w:hAnsi="Times New Roman" w:cs="Times New Roman"/>
          <w:color w:val="000000" w:themeColor="text1"/>
          <w:sz w:val="24"/>
          <w:szCs w:val="24"/>
          <w:lang w:val="en-GB" w:eastAsia="en-GB"/>
        </w:rPr>
        <w:t xml:space="preserve"> + </w:t>
      </w:r>
    </w:p>
    <w:p w:rsidR="00C176ED" w:rsidRPr="00A5318D" w:rsidRDefault="00C176ED" w:rsidP="00C176ED">
      <w:pPr>
        <w:pStyle w:val="ListParagraph"/>
        <w:spacing w:after="0" w:line="240" w:lineRule="auto"/>
        <w:ind w:left="810"/>
        <w:rPr>
          <w:rFonts w:ascii="Times New Roman" w:eastAsia="Times New Roman" w:hAnsi="Times New Roman" w:cs="Times New Roman"/>
          <w:color w:val="000000" w:themeColor="text1"/>
          <w:sz w:val="24"/>
          <w:szCs w:val="24"/>
          <w:lang w:val="en-GB" w:eastAsia="en-GB"/>
        </w:rPr>
      </w:pPr>
      <w:r w:rsidRPr="00A5318D">
        <w:rPr>
          <w:rFonts w:ascii="Times New Roman" w:eastAsia="Times New Roman" w:hAnsi="Times New Roman" w:cs="Times New Roman"/>
          <w:color w:val="000000" w:themeColor="text1"/>
          <w:sz w:val="24"/>
          <w:szCs w:val="24"/>
          <w:lang w:val="en-GB" w:eastAsia="en-GB"/>
        </w:rPr>
        <w:t xml:space="preserve"> Tab. </w:t>
      </w:r>
      <w:proofErr w:type="spellStart"/>
      <w:r w:rsidRPr="00A5318D">
        <w:rPr>
          <w:rFonts w:ascii="Times New Roman" w:eastAsia="Times New Roman" w:hAnsi="Times New Roman" w:cs="Times New Roman"/>
          <w:color w:val="000000" w:themeColor="text1"/>
          <w:sz w:val="24"/>
          <w:szCs w:val="24"/>
          <w:lang w:val="en-GB" w:eastAsia="en-GB"/>
        </w:rPr>
        <w:t>Memetamine</w:t>
      </w:r>
      <w:proofErr w:type="spellEnd"/>
      <w:r w:rsidRPr="00A5318D">
        <w:rPr>
          <w:rFonts w:ascii="Times New Roman" w:eastAsia="Times New Roman" w:hAnsi="Times New Roman" w:cs="Times New Roman"/>
          <w:color w:val="000000" w:themeColor="text1"/>
          <w:sz w:val="24"/>
          <w:szCs w:val="24"/>
          <w:lang w:val="en-GB" w:eastAsia="en-GB"/>
        </w:rPr>
        <w:t>- 5mg.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w:t>
      </w:r>
      <w:proofErr w:type="spellStart"/>
      <w:r w:rsidRPr="00D20D6F">
        <w:rPr>
          <w:rFonts w:ascii="Times New Roman" w:eastAsia="Times New Roman" w:hAnsi="Times New Roman" w:cs="Times New Roman"/>
          <w:color w:val="000000" w:themeColor="text1"/>
          <w:sz w:val="24"/>
          <w:szCs w:val="24"/>
          <w:lang w:val="en-GB" w:eastAsia="en-GB"/>
        </w:rPr>
        <w:t>Dothiepin</w:t>
      </w:r>
      <w:proofErr w:type="spellEnd"/>
      <w:r w:rsidRPr="00D20D6F">
        <w:rPr>
          <w:rFonts w:ascii="Times New Roman" w:eastAsia="Times New Roman" w:hAnsi="Times New Roman" w:cs="Times New Roman"/>
          <w:color w:val="000000" w:themeColor="text1"/>
          <w:sz w:val="24"/>
          <w:szCs w:val="24"/>
          <w:lang w:val="en-GB" w:eastAsia="en-GB"/>
        </w:rPr>
        <w:t xml:space="preserve"> -75mg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w:t>
      </w:r>
      <w:proofErr w:type="spellStart"/>
      <w:r w:rsidRPr="00D20D6F">
        <w:rPr>
          <w:rFonts w:ascii="Times New Roman" w:eastAsia="Times New Roman" w:hAnsi="Times New Roman" w:cs="Times New Roman"/>
          <w:color w:val="000000" w:themeColor="text1"/>
          <w:sz w:val="24"/>
          <w:szCs w:val="24"/>
          <w:lang w:val="en-GB" w:eastAsia="en-GB"/>
        </w:rPr>
        <w:t>Dothiepin</w:t>
      </w:r>
      <w:proofErr w:type="spellEnd"/>
      <w:r w:rsidRPr="00D20D6F">
        <w:rPr>
          <w:rFonts w:ascii="Times New Roman" w:eastAsia="Times New Roman" w:hAnsi="Times New Roman" w:cs="Times New Roman"/>
          <w:color w:val="000000" w:themeColor="text1"/>
          <w:sz w:val="24"/>
          <w:szCs w:val="24"/>
          <w:lang w:val="en-GB" w:eastAsia="en-GB"/>
        </w:rPr>
        <w:t xml:space="preserve"> - 25mg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w:t>
      </w:r>
      <w:proofErr w:type="spellStart"/>
      <w:r w:rsidRPr="00D20D6F">
        <w:rPr>
          <w:rFonts w:ascii="Times New Roman" w:eastAsia="Times New Roman" w:hAnsi="Times New Roman" w:cs="Times New Roman"/>
          <w:color w:val="000000" w:themeColor="text1"/>
          <w:sz w:val="24"/>
          <w:szCs w:val="24"/>
          <w:lang w:val="en-GB" w:eastAsia="en-GB"/>
        </w:rPr>
        <w:t>Escitalopram</w:t>
      </w:r>
      <w:proofErr w:type="spellEnd"/>
      <w:r w:rsidRPr="00D20D6F">
        <w:rPr>
          <w:rFonts w:ascii="Times New Roman" w:eastAsia="Times New Roman" w:hAnsi="Times New Roman" w:cs="Times New Roman"/>
          <w:color w:val="000000" w:themeColor="text1"/>
          <w:sz w:val="24"/>
          <w:szCs w:val="24"/>
          <w:lang w:val="en-GB" w:eastAsia="en-GB"/>
        </w:rPr>
        <w:t xml:space="preserve"> - 5mg</w:t>
      </w:r>
    </w:p>
    <w:p w:rsidR="00C176ED" w:rsidRPr="00D20D6F" w:rsidRDefault="00C176ED" w:rsidP="00C176ED">
      <w:pPr>
        <w:pStyle w:val="ListParagraph"/>
        <w:numPr>
          <w:ilvl w:val="0"/>
          <w:numId w:val="10"/>
        </w:numPr>
        <w:spacing w:after="0" w:line="240" w:lineRule="auto"/>
        <w:ind w:left="810" w:right="-72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 Tab. </w:t>
      </w:r>
      <w:proofErr w:type="spellStart"/>
      <w:r w:rsidRPr="00D20D6F">
        <w:rPr>
          <w:rFonts w:ascii="Times New Roman" w:eastAsia="Times New Roman" w:hAnsi="Times New Roman" w:cs="Times New Roman"/>
          <w:color w:val="000000" w:themeColor="text1"/>
          <w:sz w:val="24"/>
          <w:szCs w:val="24"/>
        </w:rPr>
        <w:t>Escitalopram</w:t>
      </w:r>
      <w:proofErr w:type="spellEnd"/>
      <w:r w:rsidRPr="00D20D6F">
        <w:rPr>
          <w:rFonts w:ascii="Times New Roman" w:eastAsia="Times New Roman" w:hAnsi="Times New Roman" w:cs="Times New Roman"/>
          <w:color w:val="000000" w:themeColor="text1"/>
          <w:sz w:val="24"/>
          <w:szCs w:val="24"/>
        </w:rPr>
        <w:t xml:space="preserve"> - 10mg</w:t>
      </w:r>
      <w:r w:rsidRPr="00D20D6F">
        <w:rPr>
          <w:rFonts w:ascii="Times New Roman" w:eastAsia="Times New Roman" w:hAnsi="Times New Roman" w:cs="Times New Roman"/>
          <w:color w:val="000000" w:themeColor="text1"/>
          <w:sz w:val="24"/>
          <w:szCs w:val="24"/>
        </w:rPr>
        <w:tab/>
      </w:r>
      <w:r w:rsidRPr="00D20D6F">
        <w:rPr>
          <w:rFonts w:ascii="Times New Roman" w:eastAsia="Times New Roman" w:hAnsi="Times New Roman" w:cs="Times New Roman"/>
          <w:color w:val="000000" w:themeColor="text1"/>
          <w:sz w:val="24"/>
          <w:szCs w:val="24"/>
        </w:rPr>
        <w:tab/>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 Tab. </w:t>
      </w:r>
      <w:proofErr w:type="spellStart"/>
      <w:r w:rsidRPr="00D20D6F">
        <w:rPr>
          <w:rFonts w:ascii="Times New Roman" w:eastAsia="Times New Roman" w:hAnsi="Times New Roman" w:cs="Times New Roman"/>
          <w:color w:val="000000" w:themeColor="text1"/>
          <w:sz w:val="24"/>
          <w:szCs w:val="24"/>
        </w:rPr>
        <w:t>Fluoxetine</w:t>
      </w:r>
      <w:proofErr w:type="spellEnd"/>
      <w:r w:rsidRPr="00D20D6F">
        <w:rPr>
          <w:rFonts w:ascii="Times New Roman" w:eastAsia="Times New Roman" w:hAnsi="Times New Roman" w:cs="Times New Roman"/>
          <w:color w:val="000000" w:themeColor="text1"/>
          <w:sz w:val="24"/>
          <w:szCs w:val="24"/>
        </w:rPr>
        <w:t xml:space="preserve"> - 20mg</w:t>
      </w:r>
    </w:p>
    <w:p w:rsidR="00C176ED" w:rsidRPr="00415FAC"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 Tab. </w:t>
      </w:r>
      <w:proofErr w:type="spellStart"/>
      <w:r w:rsidRPr="00D20D6F">
        <w:rPr>
          <w:rFonts w:ascii="Times New Roman" w:eastAsia="Times New Roman" w:hAnsi="Times New Roman" w:cs="Times New Roman"/>
          <w:color w:val="000000" w:themeColor="text1"/>
          <w:sz w:val="24"/>
          <w:szCs w:val="24"/>
        </w:rPr>
        <w:t>Fluoxetine</w:t>
      </w:r>
      <w:proofErr w:type="spellEnd"/>
      <w:r w:rsidRPr="00D20D6F">
        <w:rPr>
          <w:rFonts w:ascii="Times New Roman" w:eastAsia="Times New Roman" w:hAnsi="Times New Roman" w:cs="Times New Roman"/>
          <w:color w:val="000000" w:themeColor="text1"/>
          <w:sz w:val="24"/>
          <w:szCs w:val="24"/>
        </w:rPr>
        <w:t xml:space="preserve"> - 40mg</w:t>
      </w:r>
    </w:p>
    <w:p w:rsidR="00C176ED" w:rsidRPr="00415FAC"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Tab.Fluvoxamine</w:t>
      </w:r>
      <w:proofErr w:type="spellEnd"/>
      <w:r>
        <w:rPr>
          <w:rFonts w:ascii="Times New Roman" w:eastAsia="Times New Roman" w:hAnsi="Times New Roman" w:cs="Times New Roman"/>
          <w:color w:val="000000" w:themeColor="text1"/>
          <w:sz w:val="24"/>
          <w:szCs w:val="24"/>
        </w:rPr>
        <w:t xml:space="preserve"> – 50mg.</w:t>
      </w:r>
    </w:p>
    <w:p w:rsidR="00C176ED" w:rsidRPr="00415FAC"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Tab.Fluvoxamine</w:t>
      </w:r>
      <w:proofErr w:type="spellEnd"/>
      <w:r>
        <w:rPr>
          <w:rFonts w:ascii="Times New Roman" w:eastAsia="Times New Roman" w:hAnsi="Times New Roman" w:cs="Times New Roman"/>
          <w:color w:val="000000" w:themeColor="text1"/>
          <w:sz w:val="24"/>
          <w:szCs w:val="24"/>
        </w:rPr>
        <w:t xml:space="preserve"> – 100mg.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Haloperidol - 1.5mg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 Tab. Haloperidol - 5mg</w:t>
      </w:r>
    </w:p>
    <w:p w:rsidR="00C176ED" w:rsidRPr="00C377AC"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C377AC">
        <w:rPr>
          <w:rFonts w:ascii="Times New Roman" w:eastAsia="Times New Roman" w:hAnsi="Times New Roman" w:cs="Times New Roman"/>
          <w:color w:val="000000" w:themeColor="text1"/>
          <w:sz w:val="24"/>
          <w:szCs w:val="24"/>
        </w:rPr>
        <w:t xml:space="preserve"> Tab. </w:t>
      </w:r>
      <w:proofErr w:type="spellStart"/>
      <w:r w:rsidRPr="00C377AC">
        <w:rPr>
          <w:rFonts w:ascii="Times New Roman" w:eastAsia="Times New Roman" w:hAnsi="Times New Roman" w:cs="Times New Roman"/>
          <w:color w:val="000000" w:themeColor="text1"/>
          <w:sz w:val="24"/>
          <w:szCs w:val="24"/>
        </w:rPr>
        <w:t>Levetiracetam</w:t>
      </w:r>
      <w:proofErr w:type="spellEnd"/>
      <w:r w:rsidRPr="00C377AC">
        <w:rPr>
          <w:rFonts w:ascii="Times New Roman" w:eastAsia="Times New Roman" w:hAnsi="Times New Roman" w:cs="Times New Roman"/>
          <w:color w:val="000000" w:themeColor="text1"/>
          <w:sz w:val="24"/>
          <w:szCs w:val="24"/>
        </w:rPr>
        <w:t xml:space="preserve"> - 250mg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w:t>
      </w:r>
      <w:proofErr w:type="spellStart"/>
      <w:r w:rsidRPr="00D20D6F">
        <w:rPr>
          <w:rFonts w:ascii="Times New Roman" w:eastAsia="Times New Roman" w:hAnsi="Times New Roman" w:cs="Times New Roman"/>
          <w:color w:val="000000" w:themeColor="text1"/>
          <w:sz w:val="24"/>
          <w:szCs w:val="24"/>
          <w:lang w:val="en-GB" w:eastAsia="en-GB"/>
        </w:rPr>
        <w:t>Levetiracetam</w:t>
      </w:r>
      <w:proofErr w:type="spellEnd"/>
      <w:r w:rsidRPr="00D20D6F">
        <w:rPr>
          <w:rFonts w:ascii="Times New Roman" w:eastAsia="Times New Roman" w:hAnsi="Times New Roman" w:cs="Times New Roman"/>
          <w:color w:val="000000" w:themeColor="text1"/>
          <w:sz w:val="24"/>
          <w:szCs w:val="24"/>
          <w:lang w:val="en-GB" w:eastAsia="en-GB"/>
        </w:rPr>
        <w:t xml:space="preserve"> - 500mg</w:t>
      </w:r>
    </w:p>
    <w:p w:rsidR="00C176ED" w:rsidRPr="00C377AC"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C377AC">
        <w:rPr>
          <w:rFonts w:ascii="Times New Roman" w:eastAsia="Times New Roman" w:hAnsi="Times New Roman" w:cs="Times New Roman"/>
          <w:color w:val="000000" w:themeColor="text1"/>
          <w:sz w:val="24"/>
          <w:szCs w:val="24"/>
          <w:lang w:val="en-GB" w:eastAsia="en-GB"/>
        </w:rPr>
        <w:t xml:space="preserve"> </w:t>
      </w:r>
      <w:r w:rsidRPr="00C377AC">
        <w:rPr>
          <w:rFonts w:ascii="Times New Roman" w:eastAsia="Times New Roman" w:hAnsi="Times New Roman" w:cs="Times New Roman"/>
          <w:color w:val="000000" w:themeColor="text1"/>
          <w:sz w:val="24"/>
          <w:szCs w:val="24"/>
        </w:rPr>
        <w:t>Tab. Lithium Carbonate - 300mg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Lithium Carbonate  SR-400mg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 Tab. Lorazepam-1mg</w:t>
      </w:r>
    </w:p>
    <w:p w:rsidR="00C176ED" w:rsidRPr="00D20D6F" w:rsidRDefault="00C176ED" w:rsidP="00C176ED">
      <w:pPr>
        <w:pStyle w:val="ListParagraph"/>
        <w:numPr>
          <w:ilvl w:val="0"/>
          <w:numId w:val="10"/>
        </w:numPr>
        <w:spacing w:after="0" w:line="240" w:lineRule="auto"/>
        <w:ind w:left="81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D20D6F">
        <w:rPr>
          <w:rFonts w:ascii="Times New Roman" w:eastAsia="Times New Roman" w:hAnsi="Times New Roman" w:cs="Times New Roman"/>
          <w:color w:val="000000" w:themeColor="text1"/>
          <w:sz w:val="24"/>
          <w:szCs w:val="24"/>
        </w:rPr>
        <w:t>Tab.</w:t>
      </w:r>
      <w:r>
        <w:rPr>
          <w:rFonts w:ascii="Times New Roman" w:eastAsia="Times New Roman" w:hAnsi="Times New Roman" w:cs="Times New Roman"/>
          <w:color w:val="000000" w:themeColor="text1"/>
          <w:sz w:val="24"/>
          <w:szCs w:val="24"/>
        </w:rPr>
        <w:t xml:space="preserve"> </w:t>
      </w:r>
      <w:r w:rsidRPr="00D20D6F">
        <w:rPr>
          <w:rFonts w:ascii="Times New Roman" w:eastAsia="Times New Roman" w:hAnsi="Times New Roman" w:cs="Times New Roman"/>
          <w:color w:val="000000" w:themeColor="text1"/>
          <w:sz w:val="24"/>
          <w:szCs w:val="24"/>
        </w:rPr>
        <w:t>Lorazepam-2mg</w:t>
      </w:r>
    </w:p>
    <w:p w:rsidR="00C176ED"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Mirtazapine</w:t>
      </w:r>
      <w:proofErr w:type="spellEnd"/>
      <w:r w:rsidRPr="00D20D6F">
        <w:rPr>
          <w:rFonts w:ascii="Times New Roman" w:eastAsia="Times New Roman" w:hAnsi="Times New Roman" w:cs="Times New Roman"/>
          <w:color w:val="000000" w:themeColor="text1"/>
          <w:sz w:val="24"/>
          <w:szCs w:val="24"/>
          <w:lang w:val="en-GB" w:eastAsia="en-GB"/>
        </w:rPr>
        <w:t xml:space="preserve"> </w:t>
      </w:r>
      <w:r>
        <w:rPr>
          <w:rFonts w:ascii="Times New Roman" w:eastAsia="Times New Roman" w:hAnsi="Times New Roman" w:cs="Times New Roman"/>
          <w:color w:val="000000" w:themeColor="text1"/>
          <w:sz w:val="24"/>
          <w:szCs w:val="24"/>
          <w:lang w:val="en-GB" w:eastAsia="en-GB"/>
        </w:rPr>
        <w:t>–</w:t>
      </w:r>
      <w:r w:rsidRPr="00D20D6F">
        <w:rPr>
          <w:rFonts w:ascii="Times New Roman" w:eastAsia="Times New Roman" w:hAnsi="Times New Roman" w:cs="Times New Roman"/>
          <w:color w:val="000000" w:themeColor="text1"/>
          <w:sz w:val="24"/>
          <w:szCs w:val="24"/>
          <w:lang w:val="en-GB" w:eastAsia="en-GB"/>
        </w:rPr>
        <w:t xml:space="preserve"> </w:t>
      </w:r>
      <w:r>
        <w:rPr>
          <w:rFonts w:ascii="Times New Roman" w:eastAsia="Times New Roman" w:hAnsi="Times New Roman" w:cs="Times New Roman"/>
          <w:color w:val="000000" w:themeColor="text1"/>
          <w:sz w:val="24"/>
          <w:szCs w:val="24"/>
          <w:lang w:val="en-GB" w:eastAsia="en-GB"/>
        </w:rPr>
        <w:t>7.5</w:t>
      </w:r>
      <w:r w:rsidRPr="00D20D6F">
        <w:rPr>
          <w:rFonts w:ascii="Times New Roman" w:eastAsia="Times New Roman" w:hAnsi="Times New Roman" w:cs="Times New Roman"/>
          <w:color w:val="000000" w:themeColor="text1"/>
          <w:sz w:val="24"/>
          <w:szCs w:val="24"/>
          <w:lang w:val="en-GB" w:eastAsia="en-GB"/>
        </w:rPr>
        <w:t>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Mirtazapine</w:t>
      </w:r>
      <w:proofErr w:type="spellEnd"/>
      <w:r w:rsidRPr="00D20D6F">
        <w:rPr>
          <w:rFonts w:ascii="Times New Roman" w:eastAsia="Times New Roman" w:hAnsi="Times New Roman" w:cs="Times New Roman"/>
          <w:color w:val="000000" w:themeColor="text1"/>
          <w:sz w:val="24"/>
          <w:szCs w:val="24"/>
          <w:lang w:val="en-GB" w:eastAsia="en-GB"/>
        </w:rPr>
        <w:t xml:space="preserve"> - 15mg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Mirtazapine</w:t>
      </w:r>
      <w:proofErr w:type="spellEnd"/>
      <w:r w:rsidRPr="00D20D6F">
        <w:rPr>
          <w:rFonts w:ascii="Times New Roman" w:eastAsia="Times New Roman" w:hAnsi="Times New Roman" w:cs="Times New Roman"/>
          <w:color w:val="000000" w:themeColor="text1"/>
          <w:sz w:val="24"/>
          <w:szCs w:val="24"/>
          <w:lang w:val="en-GB" w:eastAsia="en-GB"/>
        </w:rPr>
        <w:t xml:space="preserve"> – </w:t>
      </w:r>
      <w:r>
        <w:rPr>
          <w:rFonts w:ascii="Times New Roman" w:eastAsia="Times New Roman" w:hAnsi="Times New Roman" w:cs="Times New Roman"/>
          <w:color w:val="000000" w:themeColor="text1"/>
          <w:sz w:val="24"/>
          <w:szCs w:val="24"/>
          <w:lang w:val="en-GB" w:eastAsia="en-GB"/>
        </w:rPr>
        <w:t xml:space="preserve">30 </w:t>
      </w:r>
      <w:r w:rsidRPr="00D20D6F">
        <w:rPr>
          <w:rFonts w:ascii="Times New Roman" w:eastAsia="Times New Roman" w:hAnsi="Times New Roman" w:cs="Times New Roman"/>
          <w:color w:val="000000" w:themeColor="text1"/>
          <w:sz w:val="24"/>
          <w:szCs w:val="24"/>
          <w:lang w:val="en-GB" w:eastAsia="en-GB"/>
        </w:rPr>
        <w:t>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Nalaxone</w:t>
      </w:r>
      <w:proofErr w:type="spellEnd"/>
      <w:r w:rsidRPr="00D20D6F">
        <w:rPr>
          <w:rFonts w:ascii="Times New Roman" w:eastAsia="Times New Roman" w:hAnsi="Times New Roman" w:cs="Times New Roman"/>
          <w:color w:val="000000" w:themeColor="text1"/>
          <w:sz w:val="24"/>
          <w:szCs w:val="24"/>
          <w:lang w:val="en-GB" w:eastAsia="en-GB"/>
        </w:rPr>
        <w:t xml:space="preserve"> -50 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Tab. Nitrazepam-5mg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Tab. Nitrazepam-10mg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Tab. </w:t>
      </w:r>
      <w:proofErr w:type="spellStart"/>
      <w:r w:rsidRPr="00D20D6F">
        <w:rPr>
          <w:rFonts w:ascii="Times New Roman" w:eastAsia="Times New Roman" w:hAnsi="Times New Roman" w:cs="Times New Roman"/>
          <w:color w:val="000000" w:themeColor="text1"/>
          <w:sz w:val="24"/>
          <w:szCs w:val="24"/>
        </w:rPr>
        <w:t>Olanzapine</w:t>
      </w:r>
      <w:proofErr w:type="spellEnd"/>
      <w:r w:rsidRPr="00D20D6F">
        <w:rPr>
          <w:rFonts w:ascii="Times New Roman" w:eastAsia="Times New Roman" w:hAnsi="Times New Roman" w:cs="Times New Roman"/>
          <w:color w:val="000000" w:themeColor="text1"/>
          <w:sz w:val="24"/>
          <w:szCs w:val="24"/>
        </w:rPr>
        <w:t xml:space="preserve"> -5mg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Olanzapine</w:t>
      </w:r>
      <w:proofErr w:type="spellEnd"/>
      <w:r w:rsidRPr="00D20D6F">
        <w:rPr>
          <w:rFonts w:ascii="Times New Roman" w:eastAsia="Times New Roman" w:hAnsi="Times New Roman" w:cs="Times New Roman"/>
          <w:color w:val="000000" w:themeColor="text1"/>
          <w:sz w:val="24"/>
          <w:szCs w:val="24"/>
          <w:lang w:val="en-GB" w:eastAsia="en-GB"/>
        </w:rPr>
        <w:t xml:space="preserve"> MD-10mg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Tab.Oxcarbazepine-300mg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Paroxetine</w:t>
      </w:r>
      <w:proofErr w:type="spellEnd"/>
      <w:r w:rsidRPr="00D20D6F">
        <w:rPr>
          <w:rFonts w:ascii="Times New Roman" w:eastAsia="Times New Roman" w:hAnsi="Times New Roman" w:cs="Times New Roman"/>
          <w:color w:val="000000" w:themeColor="text1"/>
          <w:sz w:val="24"/>
          <w:szCs w:val="24"/>
          <w:lang w:val="en-GB" w:eastAsia="en-GB"/>
        </w:rPr>
        <w:t xml:space="preserve"> CR -12.5mg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Paroxetine</w:t>
      </w:r>
      <w:proofErr w:type="spellEnd"/>
      <w:r w:rsidRPr="00D20D6F">
        <w:rPr>
          <w:rFonts w:ascii="Times New Roman" w:eastAsia="Times New Roman" w:hAnsi="Times New Roman" w:cs="Times New Roman"/>
          <w:color w:val="000000" w:themeColor="text1"/>
          <w:sz w:val="24"/>
          <w:szCs w:val="24"/>
          <w:lang w:val="en-GB" w:eastAsia="en-GB"/>
        </w:rPr>
        <w:t xml:space="preserve"> CR -25mg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lastRenderedPageBreak/>
        <w:t xml:space="preserve">Tab. </w:t>
      </w:r>
      <w:proofErr w:type="spellStart"/>
      <w:r w:rsidRPr="00D20D6F">
        <w:rPr>
          <w:rFonts w:ascii="Times New Roman" w:eastAsia="Times New Roman" w:hAnsi="Times New Roman" w:cs="Times New Roman"/>
          <w:color w:val="000000" w:themeColor="text1"/>
          <w:sz w:val="24"/>
          <w:szCs w:val="24"/>
        </w:rPr>
        <w:t>Phenytoin</w:t>
      </w:r>
      <w:proofErr w:type="spellEnd"/>
      <w:r w:rsidRPr="00D20D6F">
        <w:rPr>
          <w:rFonts w:ascii="Times New Roman" w:eastAsia="Times New Roman" w:hAnsi="Times New Roman" w:cs="Times New Roman"/>
          <w:color w:val="000000" w:themeColor="text1"/>
          <w:sz w:val="24"/>
          <w:szCs w:val="24"/>
        </w:rPr>
        <w:t xml:space="preserve"> Sodium-100mg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Tab.Procyclidine-2.5mg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Tab. Procyclidine-5mg </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Tab.Promethazine-25mg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Propranolol</w:t>
      </w:r>
      <w:proofErr w:type="spellEnd"/>
      <w:r w:rsidRPr="00D20D6F">
        <w:rPr>
          <w:rFonts w:ascii="Times New Roman" w:eastAsia="Times New Roman" w:hAnsi="Times New Roman" w:cs="Times New Roman"/>
          <w:color w:val="000000" w:themeColor="text1"/>
          <w:sz w:val="24"/>
          <w:szCs w:val="24"/>
          <w:lang w:val="en-GB" w:eastAsia="en-GB"/>
        </w:rPr>
        <w:t xml:space="preserve"> HCL-40mg</w:t>
      </w:r>
    </w:p>
    <w:p w:rsidR="00C176ED"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Propranolol</w:t>
      </w:r>
      <w:proofErr w:type="spellEnd"/>
      <w:r w:rsidRPr="00D20D6F">
        <w:rPr>
          <w:rFonts w:ascii="Times New Roman" w:eastAsia="Times New Roman" w:hAnsi="Times New Roman" w:cs="Times New Roman"/>
          <w:color w:val="000000" w:themeColor="text1"/>
          <w:sz w:val="24"/>
          <w:szCs w:val="24"/>
          <w:lang w:val="en-GB" w:eastAsia="en-GB"/>
        </w:rPr>
        <w:t xml:space="preserve"> HCL-20mg</w:t>
      </w:r>
    </w:p>
    <w:p w:rsidR="00C176ED" w:rsidRPr="00415FAC"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Quetiapine</w:t>
      </w:r>
      <w:proofErr w:type="spellEnd"/>
      <w:r w:rsidRPr="00D20D6F">
        <w:rPr>
          <w:rFonts w:ascii="Times New Roman" w:eastAsia="Times New Roman" w:hAnsi="Times New Roman" w:cs="Times New Roman"/>
          <w:color w:val="000000" w:themeColor="text1"/>
          <w:sz w:val="24"/>
          <w:szCs w:val="24"/>
          <w:lang w:val="en-GB" w:eastAsia="en-GB"/>
        </w:rPr>
        <w:t xml:space="preserve"> -</w:t>
      </w:r>
      <w:r>
        <w:rPr>
          <w:rFonts w:ascii="Times New Roman" w:eastAsia="Times New Roman" w:hAnsi="Times New Roman" w:cs="Times New Roman"/>
          <w:color w:val="000000" w:themeColor="text1"/>
          <w:sz w:val="24"/>
          <w:szCs w:val="24"/>
          <w:lang w:val="en-GB" w:eastAsia="en-GB"/>
        </w:rPr>
        <w:t>5</w:t>
      </w:r>
      <w:r w:rsidRPr="00D20D6F">
        <w:rPr>
          <w:rFonts w:ascii="Times New Roman" w:eastAsia="Times New Roman" w:hAnsi="Times New Roman" w:cs="Times New Roman"/>
          <w:color w:val="000000" w:themeColor="text1"/>
          <w:sz w:val="24"/>
          <w:szCs w:val="24"/>
          <w:lang w:val="en-GB" w:eastAsia="en-GB"/>
        </w:rPr>
        <w:t>0mg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Quetiapine</w:t>
      </w:r>
      <w:proofErr w:type="spellEnd"/>
      <w:r w:rsidRPr="00D20D6F">
        <w:rPr>
          <w:rFonts w:ascii="Times New Roman" w:eastAsia="Times New Roman" w:hAnsi="Times New Roman" w:cs="Times New Roman"/>
          <w:color w:val="000000" w:themeColor="text1"/>
          <w:sz w:val="24"/>
          <w:szCs w:val="24"/>
          <w:lang w:val="en-GB" w:eastAsia="en-GB"/>
        </w:rPr>
        <w:t xml:space="preserve"> -100mg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Quetiapine</w:t>
      </w:r>
      <w:proofErr w:type="spellEnd"/>
      <w:r w:rsidRPr="00D20D6F">
        <w:rPr>
          <w:rFonts w:ascii="Times New Roman" w:eastAsia="Times New Roman" w:hAnsi="Times New Roman" w:cs="Times New Roman"/>
          <w:color w:val="000000" w:themeColor="text1"/>
          <w:sz w:val="24"/>
          <w:szCs w:val="24"/>
          <w:lang w:val="en-GB" w:eastAsia="en-GB"/>
        </w:rPr>
        <w:t xml:space="preserve"> -200mg</w:t>
      </w:r>
    </w:p>
    <w:p w:rsidR="00C176ED"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Quetiapine</w:t>
      </w:r>
      <w:proofErr w:type="spellEnd"/>
      <w:r w:rsidRPr="00D20D6F">
        <w:rPr>
          <w:rFonts w:ascii="Times New Roman" w:eastAsia="Times New Roman" w:hAnsi="Times New Roman" w:cs="Times New Roman"/>
          <w:color w:val="000000" w:themeColor="text1"/>
          <w:sz w:val="24"/>
          <w:szCs w:val="24"/>
          <w:lang w:val="en-GB" w:eastAsia="en-GB"/>
        </w:rPr>
        <w:t xml:space="preserve"> -300mg</w:t>
      </w:r>
    </w:p>
    <w:p w:rsidR="00C176ED" w:rsidRPr="00415FAC"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Resperidone</w:t>
      </w:r>
      <w:proofErr w:type="spellEnd"/>
      <w:r w:rsidRPr="00D20D6F">
        <w:rPr>
          <w:rFonts w:ascii="Times New Roman" w:eastAsia="Times New Roman" w:hAnsi="Times New Roman" w:cs="Times New Roman"/>
          <w:color w:val="000000" w:themeColor="text1"/>
          <w:sz w:val="24"/>
          <w:szCs w:val="24"/>
          <w:lang w:val="en-GB" w:eastAsia="en-GB"/>
        </w:rPr>
        <w:t xml:space="preserve"> -</w:t>
      </w:r>
      <w:r>
        <w:rPr>
          <w:rFonts w:ascii="Times New Roman" w:eastAsia="Times New Roman" w:hAnsi="Times New Roman" w:cs="Times New Roman"/>
          <w:color w:val="000000" w:themeColor="text1"/>
          <w:sz w:val="24"/>
          <w:szCs w:val="24"/>
          <w:lang w:val="en-GB" w:eastAsia="en-GB"/>
        </w:rPr>
        <w:t>0.5</w:t>
      </w:r>
      <w:r w:rsidRPr="00D20D6F">
        <w:rPr>
          <w:rFonts w:ascii="Times New Roman" w:eastAsia="Times New Roman" w:hAnsi="Times New Roman" w:cs="Times New Roman"/>
          <w:color w:val="000000" w:themeColor="text1"/>
          <w:sz w:val="24"/>
          <w:szCs w:val="24"/>
          <w:lang w:val="en-GB" w:eastAsia="en-GB"/>
        </w:rPr>
        <w:t>mg</w:t>
      </w:r>
    </w:p>
    <w:p w:rsidR="00C176ED" w:rsidRPr="00D20D6F" w:rsidRDefault="00C176ED" w:rsidP="00C176ED">
      <w:pPr>
        <w:pStyle w:val="ListParagraph"/>
        <w:numPr>
          <w:ilvl w:val="0"/>
          <w:numId w:val="10"/>
        </w:numPr>
        <w:spacing w:after="0" w:line="240" w:lineRule="auto"/>
        <w:ind w:left="90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Resperidone</w:t>
      </w:r>
      <w:proofErr w:type="spellEnd"/>
      <w:r w:rsidRPr="00D20D6F">
        <w:rPr>
          <w:rFonts w:ascii="Times New Roman" w:eastAsia="Times New Roman" w:hAnsi="Times New Roman" w:cs="Times New Roman"/>
          <w:color w:val="000000" w:themeColor="text1"/>
          <w:sz w:val="24"/>
          <w:szCs w:val="24"/>
          <w:lang w:val="en-GB" w:eastAsia="en-GB"/>
        </w:rPr>
        <w:t xml:space="preserve"> -1mg</w:t>
      </w:r>
    </w:p>
    <w:p w:rsidR="00C176ED" w:rsidRPr="00D20D6F" w:rsidRDefault="00C176ED" w:rsidP="00C176ED">
      <w:pPr>
        <w:pStyle w:val="ListParagraph"/>
        <w:numPr>
          <w:ilvl w:val="0"/>
          <w:numId w:val="10"/>
        </w:numPr>
        <w:spacing w:after="0" w:line="240" w:lineRule="auto"/>
        <w:ind w:left="45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Tab. </w:t>
      </w:r>
      <w:proofErr w:type="spellStart"/>
      <w:r w:rsidRPr="00D20D6F">
        <w:rPr>
          <w:rFonts w:ascii="Times New Roman" w:eastAsia="Times New Roman" w:hAnsi="Times New Roman" w:cs="Times New Roman"/>
          <w:color w:val="000000" w:themeColor="text1"/>
          <w:sz w:val="24"/>
          <w:szCs w:val="24"/>
        </w:rPr>
        <w:t>Resperidone</w:t>
      </w:r>
      <w:proofErr w:type="spellEnd"/>
      <w:r w:rsidRPr="00D20D6F">
        <w:rPr>
          <w:rFonts w:ascii="Times New Roman" w:eastAsia="Times New Roman" w:hAnsi="Times New Roman" w:cs="Times New Roman"/>
          <w:color w:val="000000" w:themeColor="text1"/>
          <w:sz w:val="24"/>
          <w:szCs w:val="24"/>
        </w:rPr>
        <w:t xml:space="preserve"> -2mg</w:t>
      </w:r>
    </w:p>
    <w:p w:rsidR="00C176ED" w:rsidRPr="00D20D6F" w:rsidRDefault="00C176ED" w:rsidP="00C176ED">
      <w:pPr>
        <w:pStyle w:val="ListParagraph"/>
        <w:numPr>
          <w:ilvl w:val="0"/>
          <w:numId w:val="10"/>
        </w:numPr>
        <w:spacing w:after="0" w:line="240" w:lineRule="auto"/>
        <w:ind w:left="45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 xml:space="preserve">Tab. </w:t>
      </w:r>
      <w:proofErr w:type="spellStart"/>
      <w:r w:rsidRPr="00D20D6F">
        <w:rPr>
          <w:rFonts w:ascii="Times New Roman" w:eastAsia="Times New Roman" w:hAnsi="Times New Roman" w:cs="Times New Roman"/>
          <w:color w:val="000000" w:themeColor="text1"/>
          <w:sz w:val="24"/>
          <w:szCs w:val="24"/>
          <w:lang w:val="en-GB" w:eastAsia="en-GB"/>
        </w:rPr>
        <w:t>Resperidone</w:t>
      </w:r>
      <w:proofErr w:type="spellEnd"/>
      <w:r w:rsidRPr="00D20D6F">
        <w:rPr>
          <w:rFonts w:ascii="Times New Roman" w:eastAsia="Times New Roman" w:hAnsi="Times New Roman" w:cs="Times New Roman"/>
          <w:color w:val="000000" w:themeColor="text1"/>
          <w:sz w:val="24"/>
          <w:szCs w:val="24"/>
          <w:lang w:val="en-GB" w:eastAsia="en-GB"/>
        </w:rPr>
        <w:t xml:space="preserve"> -3mg</w:t>
      </w:r>
    </w:p>
    <w:p w:rsidR="00C176ED" w:rsidRPr="00D20D6F" w:rsidRDefault="00C176ED" w:rsidP="00C176ED">
      <w:pPr>
        <w:pStyle w:val="ListParagraph"/>
        <w:numPr>
          <w:ilvl w:val="0"/>
          <w:numId w:val="10"/>
        </w:numPr>
        <w:spacing w:after="0" w:line="240" w:lineRule="auto"/>
        <w:ind w:left="45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Tab.Sertraline-50mg</w:t>
      </w:r>
    </w:p>
    <w:p w:rsidR="00C176ED" w:rsidRPr="00D20D6F" w:rsidRDefault="00C176ED" w:rsidP="00C176ED">
      <w:pPr>
        <w:pStyle w:val="ListParagraph"/>
        <w:numPr>
          <w:ilvl w:val="0"/>
          <w:numId w:val="10"/>
        </w:numPr>
        <w:spacing w:after="0" w:line="240" w:lineRule="auto"/>
        <w:ind w:left="45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Tab. Sertraline-100mg</w:t>
      </w:r>
    </w:p>
    <w:p w:rsidR="00C176ED" w:rsidRPr="00D20D6F" w:rsidRDefault="00C176ED" w:rsidP="00C176ED">
      <w:pPr>
        <w:pStyle w:val="ListParagraph"/>
        <w:numPr>
          <w:ilvl w:val="0"/>
          <w:numId w:val="10"/>
        </w:numPr>
        <w:spacing w:after="0" w:line="240" w:lineRule="auto"/>
        <w:ind w:left="45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Tab. </w:t>
      </w:r>
      <w:proofErr w:type="spellStart"/>
      <w:r w:rsidRPr="00D20D6F">
        <w:rPr>
          <w:rFonts w:ascii="Times New Roman" w:eastAsia="Times New Roman" w:hAnsi="Times New Roman" w:cs="Times New Roman"/>
          <w:color w:val="000000" w:themeColor="text1"/>
          <w:sz w:val="24"/>
          <w:szCs w:val="24"/>
        </w:rPr>
        <w:t>Sodi-Valporate</w:t>
      </w:r>
      <w:proofErr w:type="spellEnd"/>
      <w:r w:rsidRPr="00D20D6F">
        <w:rPr>
          <w:rFonts w:ascii="Times New Roman" w:eastAsia="Times New Roman" w:hAnsi="Times New Roman" w:cs="Times New Roman"/>
          <w:color w:val="000000" w:themeColor="text1"/>
          <w:sz w:val="24"/>
          <w:szCs w:val="24"/>
        </w:rPr>
        <w:t xml:space="preserve"> CR</w:t>
      </w:r>
      <w:r>
        <w:rPr>
          <w:rFonts w:ascii="Times New Roman" w:eastAsia="Times New Roman" w:hAnsi="Times New Roman" w:cs="Times New Roman"/>
          <w:color w:val="000000" w:themeColor="text1"/>
          <w:sz w:val="24"/>
          <w:szCs w:val="24"/>
        </w:rPr>
        <w:t>-</w:t>
      </w:r>
      <w:r w:rsidRPr="00D20D6F">
        <w:rPr>
          <w:rFonts w:ascii="Times New Roman" w:eastAsia="Times New Roman" w:hAnsi="Times New Roman" w:cs="Times New Roman"/>
          <w:color w:val="000000" w:themeColor="text1"/>
          <w:sz w:val="24"/>
          <w:szCs w:val="24"/>
        </w:rPr>
        <w:t xml:space="preserve"> 200</w:t>
      </w:r>
      <w:r>
        <w:rPr>
          <w:rFonts w:ascii="Times New Roman" w:eastAsia="Times New Roman" w:hAnsi="Times New Roman" w:cs="Times New Roman"/>
          <w:color w:val="000000" w:themeColor="text1"/>
          <w:sz w:val="24"/>
          <w:szCs w:val="24"/>
        </w:rPr>
        <w:t>mg</w:t>
      </w:r>
    </w:p>
    <w:p w:rsidR="00C176ED" w:rsidRPr="00D20D6F" w:rsidRDefault="00C176ED" w:rsidP="00C176ED">
      <w:pPr>
        <w:pStyle w:val="ListParagraph"/>
        <w:numPr>
          <w:ilvl w:val="0"/>
          <w:numId w:val="10"/>
        </w:numPr>
        <w:spacing w:after="0" w:line="240" w:lineRule="auto"/>
        <w:ind w:left="45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Tab. </w:t>
      </w:r>
      <w:proofErr w:type="spellStart"/>
      <w:r w:rsidRPr="00D20D6F">
        <w:rPr>
          <w:rFonts w:ascii="Times New Roman" w:eastAsia="Times New Roman" w:hAnsi="Times New Roman" w:cs="Times New Roman"/>
          <w:color w:val="000000" w:themeColor="text1"/>
          <w:sz w:val="24"/>
          <w:szCs w:val="24"/>
        </w:rPr>
        <w:t>Sodi-Valporate</w:t>
      </w:r>
      <w:proofErr w:type="spellEnd"/>
      <w:r w:rsidRPr="00D20D6F">
        <w:rPr>
          <w:rFonts w:ascii="Times New Roman" w:eastAsia="Times New Roman" w:hAnsi="Times New Roman" w:cs="Times New Roman"/>
          <w:color w:val="000000" w:themeColor="text1"/>
          <w:sz w:val="24"/>
          <w:szCs w:val="24"/>
        </w:rPr>
        <w:t xml:space="preserve"> CR </w:t>
      </w:r>
      <w:r>
        <w:rPr>
          <w:rFonts w:ascii="Times New Roman" w:eastAsia="Times New Roman" w:hAnsi="Times New Roman" w:cs="Times New Roman"/>
          <w:color w:val="000000" w:themeColor="text1"/>
          <w:sz w:val="24"/>
          <w:szCs w:val="24"/>
        </w:rPr>
        <w:t>-</w:t>
      </w:r>
      <w:r w:rsidRPr="00D20D6F">
        <w:rPr>
          <w:rFonts w:ascii="Times New Roman" w:eastAsia="Times New Roman" w:hAnsi="Times New Roman" w:cs="Times New Roman"/>
          <w:color w:val="000000" w:themeColor="text1"/>
          <w:sz w:val="24"/>
          <w:szCs w:val="24"/>
        </w:rPr>
        <w:t>300</w:t>
      </w:r>
      <w:r>
        <w:rPr>
          <w:rFonts w:ascii="Times New Roman" w:eastAsia="Times New Roman" w:hAnsi="Times New Roman" w:cs="Times New Roman"/>
          <w:color w:val="000000" w:themeColor="text1"/>
          <w:sz w:val="24"/>
          <w:szCs w:val="24"/>
        </w:rPr>
        <w:t>mg</w:t>
      </w:r>
    </w:p>
    <w:p w:rsidR="00C176ED" w:rsidRPr="00D20D6F" w:rsidRDefault="00C176ED" w:rsidP="00C176ED">
      <w:pPr>
        <w:pStyle w:val="ListParagraph"/>
        <w:numPr>
          <w:ilvl w:val="0"/>
          <w:numId w:val="10"/>
        </w:numPr>
        <w:spacing w:after="0" w:line="240" w:lineRule="auto"/>
        <w:ind w:left="45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Tab. </w:t>
      </w:r>
      <w:proofErr w:type="spellStart"/>
      <w:r w:rsidRPr="00D20D6F">
        <w:rPr>
          <w:rFonts w:ascii="Times New Roman" w:eastAsia="Times New Roman" w:hAnsi="Times New Roman" w:cs="Times New Roman"/>
          <w:color w:val="000000" w:themeColor="text1"/>
          <w:sz w:val="24"/>
          <w:szCs w:val="24"/>
        </w:rPr>
        <w:t>Sodi-Valporate</w:t>
      </w:r>
      <w:proofErr w:type="spellEnd"/>
      <w:r w:rsidRPr="00D20D6F">
        <w:rPr>
          <w:rFonts w:ascii="Times New Roman" w:eastAsia="Times New Roman" w:hAnsi="Times New Roman" w:cs="Times New Roman"/>
          <w:color w:val="000000" w:themeColor="text1"/>
          <w:sz w:val="24"/>
          <w:szCs w:val="24"/>
        </w:rPr>
        <w:t xml:space="preserve"> CR </w:t>
      </w:r>
      <w:r>
        <w:rPr>
          <w:rFonts w:ascii="Times New Roman" w:eastAsia="Times New Roman" w:hAnsi="Times New Roman" w:cs="Times New Roman"/>
          <w:color w:val="000000" w:themeColor="text1"/>
          <w:sz w:val="24"/>
          <w:szCs w:val="24"/>
        </w:rPr>
        <w:t>-</w:t>
      </w:r>
      <w:r w:rsidRPr="00D20D6F">
        <w:rPr>
          <w:rFonts w:ascii="Times New Roman" w:eastAsia="Times New Roman" w:hAnsi="Times New Roman" w:cs="Times New Roman"/>
          <w:color w:val="000000" w:themeColor="text1"/>
          <w:sz w:val="24"/>
          <w:szCs w:val="24"/>
        </w:rPr>
        <w:t>500</w:t>
      </w:r>
      <w:r>
        <w:rPr>
          <w:rFonts w:ascii="Times New Roman" w:eastAsia="Times New Roman" w:hAnsi="Times New Roman" w:cs="Times New Roman"/>
          <w:color w:val="000000" w:themeColor="text1"/>
          <w:sz w:val="24"/>
          <w:szCs w:val="24"/>
        </w:rPr>
        <w:t>mg</w:t>
      </w:r>
    </w:p>
    <w:p w:rsidR="00C176ED" w:rsidRPr="00D20D6F" w:rsidRDefault="00C176ED" w:rsidP="00C176ED">
      <w:pPr>
        <w:pStyle w:val="ListParagraph"/>
        <w:numPr>
          <w:ilvl w:val="0"/>
          <w:numId w:val="10"/>
        </w:numPr>
        <w:spacing w:after="0" w:line="240" w:lineRule="auto"/>
        <w:ind w:left="450" w:hanging="450"/>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lang w:val="en-GB" w:eastAsia="en-GB"/>
        </w:rPr>
        <w:t>Tab. Thiamine - 100mg</w:t>
      </w:r>
    </w:p>
    <w:p w:rsidR="00C176ED" w:rsidRPr="00D20D6F" w:rsidRDefault="00C176ED" w:rsidP="00C176ED">
      <w:pPr>
        <w:pStyle w:val="ListParagraph"/>
        <w:numPr>
          <w:ilvl w:val="0"/>
          <w:numId w:val="10"/>
        </w:numPr>
        <w:spacing w:after="0" w:line="240" w:lineRule="auto"/>
        <w:ind w:left="426" w:hanging="426"/>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Tab.Trihexyphenidyl-2mg</w:t>
      </w:r>
    </w:p>
    <w:p w:rsidR="00C176ED" w:rsidRPr="00D20D6F" w:rsidRDefault="00C176ED" w:rsidP="00C176ED">
      <w:pPr>
        <w:pStyle w:val="ListParagraph"/>
        <w:numPr>
          <w:ilvl w:val="0"/>
          <w:numId w:val="10"/>
        </w:numPr>
        <w:spacing w:after="0" w:line="240" w:lineRule="auto"/>
        <w:ind w:left="426" w:hanging="426"/>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Inj. </w:t>
      </w:r>
      <w:proofErr w:type="spellStart"/>
      <w:r w:rsidRPr="00D20D6F">
        <w:rPr>
          <w:rFonts w:ascii="Times New Roman" w:eastAsia="Times New Roman" w:hAnsi="Times New Roman" w:cs="Times New Roman"/>
          <w:color w:val="000000" w:themeColor="text1"/>
          <w:sz w:val="24"/>
          <w:szCs w:val="24"/>
        </w:rPr>
        <w:t>Olanzapine</w:t>
      </w:r>
      <w:proofErr w:type="spellEnd"/>
      <w:r w:rsidRPr="00D20D6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D20D6F">
        <w:rPr>
          <w:rFonts w:ascii="Times New Roman" w:eastAsia="Times New Roman" w:hAnsi="Times New Roman" w:cs="Times New Roman"/>
          <w:color w:val="000000" w:themeColor="text1"/>
          <w:sz w:val="24"/>
          <w:szCs w:val="24"/>
        </w:rPr>
        <w:t>10mg/</w:t>
      </w:r>
      <w:proofErr w:type="spellStart"/>
      <w:r w:rsidRPr="00D20D6F">
        <w:rPr>
          <w:rFonts w:ascii="Times New Roman" w:eastAsia="Times New Roman" w:hAnsi="Times New Roman" w:cs="Times New Roman"/>
          <w:color w:val="000000" w:themeColor="text1"/>
          <w:sz w:val="24"/>
          <w:szCs w:val="24"/>
        </w:rPr>
        <w:t>ampl</w:t>
      </w:r>
      <w:proofErr w:type="spellEnd"/>
    </w:p>
    <w:p w:rsidR="00C176ED" w:rsidRPr="00D20D6F" w:rsidRDefault="00C176ED" w:rsidP="00C176ED">
      <w:pPr>
        <w:pStyle w:val="ListParagraph"/>
        <w:numPr>
          <w:ilvl w:val="0"/>
          <w:numId w:val="10"/>
        </w:numPr>
        <w:spacing w:after="0" w:line="240" w:lineRule="auto"/>
        <w:ind w:left="426" w:hanging="426"/>
        <w:rPr>
          <w:rFonts w:ascii="Times New Roman" w:eastAsia="Times New Roman" w:hAnsi="Times New Roman" w:cs="Times New Roman"/>
          <w:color w:val="000000" w:themeColor="text1"/>
          <w:sz w:val="24"/>
          <w:szCs w:val="24"/>
          <w:lang w:val="en-GB" w:eastAsia="en-GB"/>
        </w:rPr>
      </w:pPr>
      <w:r w:rsidRPr="00D20D6F">
        <w:rPr>
          <w:rFonts w:ascii="Times New Roman" w:eastAsia="Times New Roman" w:hAnsi="Times New Roman" w:cs="Times New Roman"/>
          <w:color w:val="000000" w:themeColor="text1"/>
          <w:sz w:val="24"/>
          <w:szCs w:val="24"/>
        </w:rPr>
        <w:t xml:space="preserve">Inj. </w:t>
      </w:r>
      <w:proofErr w:type="spellStart"/>
      <w:r w:rsidRPr="00D20D6F">
        <w:rPr>
          <w:rFonts w:ascii="Times New Roman" w:eastAsia="Times New Roman" w:hAnsi="Times New Roman" w:cs="Times New Roman"/>
          <w:color w:val="000000" w:themeColor="text1"/>
          <w:sz w:val="24"/>
          <w:szCs w:val="24"/>
        </w:rPr>
        <w:t>Sodi-Valporate</w:t>
      </w:r>
      <w:proofErr w:type="spellEnd"/>
      <w:r w:rsidRPr="00D20D6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D20D6F">
        <w:rPr>
          <w:rFonts w:ascii="Times New Roman" w:eastAsia="Times New Roman" w:hAnsi="Times New Roman" w:cs="Times New Roman"/>
          <w:color w:val="000000" w:themeColor="text1"/>
          <w:sz w:val="24"/>
          <w:szCs w:val="24"/>
        </w:rPr>
        <w:t>100mg/ml</w:t>
      </w:r>
    </w:p>
    <w:p w:rsidR="00C176ED" w:rsidRPr="007A78CF" w:rsidRDefault="00C176ED" w:rsidP="00C176ED">
      <w:pPr>
        <w:pStyle w:val="ListParagraph"/>
        <w:numPr>
          <w:ilvl w:val="0"/>
          <w:numId w:val="10"/>
        </w:numPr>
        <w:spacing w:after="0" w:line="240" w:lineRule="auto"/>
        <w:ind w:left="426" w:hanging="426"/>
        <w:rPr>
          <w:rFonts w:ascii="Times New Roman" w:eastAsia="Times New Roman" w:hAnsi="Times New Roman" w:cs="Times New Roman"/>
          <w:bCs/>
          <w:color w:val="000000" w:themeColor="text1"/>
          <w:sz w:val="24"/>
          <w:szCs w:val="24"/>
        </w:rPr>
      </w:pPr>
      <w:r w:rsidRPr="007A78CF">
        <w:rPr>
          <w:rFonts w:ascii="Times New Roman" w:eastAsia="Times New Roman" w:hAnsi="Times New Roman" w:cs="Times New Roman"/>
          <w:color w:val="000000" w:themeColor="text1"/>
          <w:sz w:val="24"/>
          <w:szCs w:val="24"/>
          <w:lang w:val="en-GB" w:eastAsia="en-GB"/>
        </w:rPr>
        <w:t>Inj. Thiamine - 100mg</w:t>
      </w:r>
    </w:p>
    <w:p w:rsidR="00C176ED" w:rsidRPr="007A78CF" w:rsidRDefault="00C176ED" w:rsidP="00C176ED">
      <w:pPr>
        <w:pStyle w:val="ListParagraph"/>
        <w:numPr>
          <w:ilvl w:val="0"/>
          <w:numId w:val="10"/>
        </w:numPr>
        <w:spacing w:after="0" w:line="240" w:lineRule="auto"/>
        <w:ind w:left="426" w:hanging="426"/>
        <w:rPr>
          <w:rFonts w:ascii="Times New Roman" w:eastAsia="Times New Roman" w:hAnsi="Times New Roman" w:cs="Times New Roman"/>
          <w:bCs/>
          <w:color w:val="000000" w:themeColor="text1"/>
          <w:sz w:val="24"/>
          <w:szCs w:val="24"/>
        </w:rPr>
      </w:pPr>
      <w:r w:rsidRPr="007A78CF">
        <w:rPr>
          <w:rFonts w:ascii="Times New Roman" w:eastAsia="Times New Roman" w:hAnsi="Times New Roman" w:cs="Times New Roman"/>
          <w:bCs/>
          <w:color w:val="000000" w:themeColor="text1"/>
          <w:sz w:val="24"/>
          <w:szCs w:val="24"/>
        </w:rPr>
        <w:t xml:space="preserve">Inj. </w:t>
      </w:r>
      <w:proofErr w:type="spellStart"/>
      <w:r w:rsidRPr="007A78CF">
        <w:rPr>
          <w:rFonts w:ascii="Times New Roman" w:eastAsia="Times New Roman" w:hAnsi="Times New Roman" w:cs="Times New Roman"/>
          <w:bCs/>
          <w:color w:val="000000" w:themeColor="text1"/>
          <w:sz w:val="24"/>
          <w:szCs w:val="24"/>
        </w:rPr>
        <w:t>Nitroglycerini</w:t>
      </w:r>
      <w:proofErr w:type="spellEnd"/>
      <w:r w:rsidRPr="007A78CF">
        <w:rPr>
          <w:rFonts w:ascii="Times New Roman" w:eastAsia="Times New Roman" w:hAnsi="Times New Roman" w:cs="Times New Roman"/>
          <w:bCs/>
          <w:color w:val="000000" w:themeColor="text1"/>
          <w:sz w:val="24"/>
          <w:szCs w:val="24"/>
        </w:rPr>
        <w:t xml:space="preserve"> – 5mg/ml/5ml Amp.</w:t>
      </w:r>
    </w:p>
    <w:p w:rsidR="00C176ED" w:rsidRPr="00D20D6F"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84</w:t>
      </w:r>
      <w:r w:rsidRPr="00D20D6F">
        <w:rPr>
          <w:rFonts w:ascii="Times New Roman" w:eastAsia="Times New Roman" w:hAnsi="Times New Roman" w:cs="Times New Roman"/>
          <w:bCs/>
          <w:color w:val="000000" w:themeColor="text1"/>
          <w:sz w:val="24"/>
          <w:szCs w:val="24"/>
        </w:rPr>
        <w:t xml:space="preserve">. </w:t>
      </w:r>
      <w:r w:rsidRPr="00D20D6F">
        <w:rPr>
          <w:rFonts w:ascii="Times New Roman" w:eastAsia="Times New Roman" w:hAnsi="Times New Roman" w:cs="Times New Roman"/>
          <w:bCs/>
          <w:color w:val="000000" w:themeColor="text1"/>
          <w:sz w:val="24"/>
          <w:szCs w:val="24"/>
        </w:rPr>
        <w:tab/>
        <w:t xml:space="preserve">Inj. </w:t>
      </w:r>
      <w:proofErr w:type="spellStart"/>
      <w:r w:rsidRPr="00D20D6F">
        <w:rPr>
          <w:rFonts w:ascii="Times New Roman" w:eastAsia="Times New Roman" w:hAnsi="Times New Roman" w:cs="Times New Roman"/>
          <w:bCs/>
          <w:color w:val="000000" w:themeColor="text1"/>
          <w:sz w:val="24"/>
          <w:szCs w:val="24"/>
        </w:rPr>
        <w:t>Glycopyrrolate</w:t>
      </w:r>
      <w:proofErr w:type="spellEnd"/>
      <w:r w:rsidRPr="00D20D6F">
        <w:rPr>
          <w:rFonts w:ascii="Times New Roman" w:eastAsia="Times New Roman" w:hAnsi="Times New Roman" w:cs="Times New Roman"/>
          <w:bCs/>
          <w:color w:val="000000" w:themeColor="text1"/>
          <w:sz w:val="24"/>
          <w:szCs w:val="24"/>
        </w:rPr>
        <w:t xml:space="preserve"> – 0.2mg/ml</w:t>
      </w:r>
    </w:p>
    <w:p w:rsidR="00C176ED" w:rsidRPr="00D20D6F"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85</w:t>
      </w:r>
      <w:r w:rsidRPr="00D20D6F">
        <w:rPr>
          <w:rFonts w:ascii="Times New Roman" w:eastAsia="Times New Roman" w:hAnsi="Times New Roman" w:cs="Times New Roman"/>
          <w:bCs/>
          <w:color w:val="000000" w:themeColor="text1"/>
          <w:sz w:val="24"/>
          <w:szCs w:val="24"/>
        </w:rPr>
        <w:t xml:space="preserve">. </w:t>
      </w:r>
      <w:r w:rsidRPr="00D20D6F">
        <w:rPr>
          <w:rFonts w:ascii="Times New Roman" w:eastAsia="Times New Roman" w:hAnsi="Times New Roman" w:cs="Times New Roman"/>
          <w:bCs/>
          <w:color w:val="000000" w:themeColor="text1"/>
          <w:sz w:val="24"/>
          <w:szCs w:val="24"/>
        </w:rPr>
        <w:tab/>
        <w:t xml:space="preserve">Inj. Atropine </w:t>
      </w:r>
      <w:proofErr w:type="spellStart"/>
      <w:r w:rsidRPr="00D20D6F">
        <w:rPr>
          <w:rFonts w:ascii="Times New Roman" w:eastAsia="Times New Roman" w:hAnsi="Times New Roman" w:cs="Times New Roman"/>
          <w:bCs/>
          <w:color w:val="000000" w:themeColor="text1"/>
          <w:sz w:val="24"/>
          <w:szCs w:val="24"/>
        </w:rPr>
        <w:t>Sulphate</w:t>
      </w:r>
      <w:proofErr w:type="spellEnd"/>
      <w:r w:rsidRPr="00D20D6F">
        <w:rPr>
          <w:rFonts w:ascii="Times New Roman" w:eastAsia="Times New Roman" w:hAnsi="Times New Roman" w:cs="Times New Roman"/>
          <w:bCs/>
          <w:color w:val="000000" w:themeColor="text1"/>
          <w:sz w:val="24"/>
          <w:szCs w:val="24"/>
        </w:rPr>
        <w:t xml:space="preserve"> – 0.6mg/ml</w:t>
      </w:r>
    </w:p>
    <w:p w:rsidR="00C176ED" w:rsidRPr="00D20D6F"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86</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Inj. </w:t>
      </w:r>
      <w:proofErr w:type="spellStart"/>
      <w:r w:rsidRPr="00D20D6F">
        <w:rPr>
          <w:rFonts w:ascii="Times New Roman" w:eastAsia="Times New Roman" w:hAnsi="Times New Roman" w:cs="Times New Roman"/>
          <w:bCs/>
          <w:color w:val="000000" w:themeColor="text1"/>
          <w:sz w:val="24"/>
          <w:szCs w:val="24"/>
        </w:rPr>
        <w:t>Midazolam</w:t>
      </w:r>
      <w:proofErr w:type="spellEnd"/>
      <w:r w:rsidRPr="00D20D6F">
        <w:rPr>
          <w:rFonts w:ascii="Times New Roman" w:eastAsia="Times New Roman" w:hAnsi="Times New Roman" w:cs="Times New Roman"/>
          <w:bCs/>
          <w:color w:val="000000" w:themeColor="text1"/>
          <w:sz w:val="24"/>
          <w:szCs w:val="24"/>
        </w:rPr>
        <w:t xml:space="preserve"> – 0.1mg/ml</w:t>
      </w:r>
    </w:p>
    <w:p w:rsidR="00C176ED" w:rsidRPr="00D20D6F"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87.  </w:t>
      </w:r>
      <w:r w:rsidRPr="00D20D6F">
        <w:rPr>
          <w:rFonts w:ascii="Times New Roman" w:eastAsia="Times New Roman" w:hAnsi="Times New Roman" w:cs="Times New Roman"/>
          <w:bCs/>
          <w:color w:val="000000" w:themeColor="text1"/>
          <w:sz w:val="24"/>
          <w:szCs w:val="24"/>
        </w:rPr>
        <w:t xml:space="preserve">Inj. </w:t>
      </w:r>
      <w:proofErr w:type="spellStart"/>
      <w:r w:rsidRPr="00D20D6F">
        <w:rPr>
          <w:rFonts w:ascii="Times New Roman" w:eastAsia="Times New Roman" w:hAnsi="Times New Roman" w:cs="Times New Roman"/>
          <w:bCs/>
          <w:color w:val="000000" w:themeColor="text1"/>
          <w:sz w:val="24"/>
          <w:szCs w:val="24"/>
        </w:rPr>
        <w:t>ThiopentoneSodium</w:t>
      </w:r>
      <w:proofErr w:type="spellEnd"/>
      <w:r w:rsidRPr="00D20D6F">
        <w:rPr>
          <w:rFonts w:ascii="Times New Roman" w:eastAsia="Times New Roman" w:hAnsi="Times New Roman" w:cs="Times New Roman"/>
          <w:bCs/>
          <w:color w:val="000000" w:themeColor="text1"/>
          <w:sz w:val="24"/>
          <w:szCs w:val="24"/>
        </w:rPr>
        <w:t xml:space="preserve"> – </w:t>
      </w:r>
      <w:proofErr w:type="gramStart"/>
      <w:r w:rsidRPr="00D20D6F">
        <w:rPr>
          <w:rFonts w:ascii="Times New Roman" w:eastAsia="Times New Roman" w:hAnsi="Times New Roman" w:cs="Times New Roman"/>
          <w:bCs/>
          <w:color w:val="000000" w:themeColor="text1"/>
          <w:sz w:val="24"/>
          <w:szCs w:val="24"/>
        </w:rPr>
        <w:t>500mg/vial</w:t>
      </w:r>
      <w:proofErr w:type="gramEnd"/>
    </w:p>
    <w:p w:rsidR="00C176ED" w:rsidRPr="00D20D6F"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88</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Inj. </w:t>
      </w:r>
      <w:proofErr w:type="spellStart"/>
      <w:r w:rsidRPr="00D20D6F">
        <w:rPr>
          <w:rFonts w:ascii="Times New Roman" w:eastAsia="Times New Roman" w:hAnsi="Times New Roman" w:cs="Times New Roman"/>
          <w:bCs/>
          <w:color w:val="000000" w:themeColor="text1"/>
          <w:sz w:val="24"/>
          <w:szCs w:val="24"/>
        </w:rPr>
        <w:t>Succinyl</w:t>
      </w:r>
      <w:proofErr w:type="spellEnd"/>
      <w:r w:rsidRPr="00D20D6F">
        <w:rPr>
          <w:rFonts w:ascii="Times New Roman" w:eastAsia="Times New Roman" w:hAnsi="Times New Roman" w:cs="Times New Roman"/>
          <w:bCs/>
          <w:color w:val="000000" w:themeColor="text1"/>
          <w:sz w:val="24"/>
          <w:szCs w:val="24"/>
        </w:rPr>
        <w:t xml:space="preserve"> </w:t>
      </w:r>
      <w:proofErr w:type="spellStart"/>
      <w:r w:rsidRPr="00D20D6F">
        <w:rPr>
          <w:rFonts w:ascii="Times New Roman" w:eastAsia="Times New Roman" w:hAnsi="Times New Roman" w:cs="Times New Roman"/>
          <w:bCs/>
          <w:color w:val="000000" w:themeColor="text1"/>
          <w:sz w:val="24"/>
          <w:szCs w:val="24"/>
        </w:rPr>
        <w:t>Choline</w:t>
      </w:r>
      <w:proofErr w:type="spellEnd"/>
      <w:r w:rsidRPr="00D20D6F">
        <w:rPr>
          <w:rFonts w:ascii="Times New Roman" w:eastAsia="Times New Roman" w:hAnsi="Times New Roman" w:cs="Times New Roman"/>
          <w:bCs/>
          <w:color w:val="000000" w:themeColor="text1"/>
          <w:sz w:val="24"/>
          <w:szCs w:val="24"/>
        </w:rPr>
        <w:t xml:space="preserve"> Chloride – 50mg/ml</w:t>
      </w:r>
    </w:p>
    <w:p w:rsidR="00C176ED" w:rsidRPr="00D20D6F"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89</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Inj. </w:t>
      </w:r>
      <w:proofErr w:type="spellStart"/>
      <w:r w:rsidRPr="00D20D6F">
        <w:rPr>
          <w:rFonts w:ascii="Times New Roman" w:eastAsia="Times New Roman" w:hAnsi="Times New Roman" w:cs="Times New Roman"/>
          <w:bCs/>
          <w:color w:val="000000" w:themeColor="text1"/>
          <w:sz w:val="24"/>
          <w:szCs w:val="24"/>
        </w:rPr>
        <w:t>Fortiin</w:t>
      </w:r>
      <w:proofErr w:type="spellEnd"/>
      <w:r w:rsidRPr="00D20D6F">
        <w:rPr>
          <w:rFonts w:ascii="Times New Roman" w:eastAsia="Times New Roman" w:hAnsi="Times New Roman" w:cs="Times New Roman"/>
          <w:bCs/>
          <w:color w:val="000000" w:themeColor="text1"/>
          <w:sz w:val="24"/>
          <w:szCs w:val="24"/>
        </w:rPr>
        <w:t xml:space="preserve"> (</w:t>
      </w:r>
      <w:proofErr w:type="spellStart"/>
      <w:r w:rsidRPr="00D20D6F">
        <w:rPr>
          <w:rFonts w:ascii="Times New Roman" w:eastAsia="Times New Roman" w:hAnsi="Times New Roman" w:cs="Times New Roman"/>
          <w:bCs/>
          <w:color w:val="000000" w:themeColor="text1"/>
          <w:sz w:val="24"/>
          <w:szCs w:val="24"/>
        </w:rPr>
        <w:t>Pentazocin</w:t>
      </w:r>
      <w:proofErr w:type="spellEnd"/>
      <w:r w:rsidRPr="00D20D6F">
        <w:rPr>
          <w:rFonts w:ascii="Times New Roman" w:eastAsia="Times New Roman" w:hAnsi="Times New Roman" w:cs="Times New Roman"/>
          <w:bCs/>
          <w:color w:val="000000" w:themeColor="text1"/>
          <w:sz w:val="24"/>
          <w:szCs w:val="24"/>
        </w:rPr>
        <w:t xml:space="preserve"> Lactate) – 30mg/ml</w:t>
      </w:r>
    </w:p>
    <w:p w:rsidR="00C176ED" w:rsidRPr="00D20D6F"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90</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Inj. </w:t>
      </w:r>
      <w:proofErr w:type="spellStart"/>
      <w:r w:rsidRPr="00D20D6F">
        <w:rPr>
          <w:rFonts w:ascii="Times New Roman" w:eastAsia="Times New Roman" w:hAnsi="Times New Roman" w:cs="Times New Roman"/>
          <w:bCs/>
          <w:color w:val="000000" w:themeColor="text1"/>
          <w:sz w:val="24"/>
          <w:szCs w:val="24"/>
        </w:rPr>
        <w:t>Vecuronium</w:t>
      </w:r>
      <w:proofErr w:type="spellEnd"/>
      <w:r w:rsidRPr="00D20D6F">
        <w:rPr>
          <w:rFonts w:ascii="Times New Roman" w:eastAsia="Times New Roman" w:hAnsi="Times New Roman" w:cs="Times New Roman"/>
          <w:bCs/>
          <w:color w:val="000000" w:themeColor="text1"/>
          <w:sz w:val="24"/>
          <w:szCs w:val="24"/>
        </w:rPr>
        <w:t xml:space="preserve"> Bromide – 4mg/2ml</w:t>
      </w:r>
    </w:p>
    <w:p w:rsidR="00C176ED" w:rsidRPr="00D20D6F" w:rsidRDefault="00C176ED" w:rsidP="00C176ED">
      <w:pPr>
        <w:spacing w:after="0" w:line="240" w:lineRule="auto"/>
        <w:ind w:left="450" w:hanging="45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91</w:t>
      </w:r>
      <w:r w:rsidRPr="00D20D6F">
        <w:rPr>
          <w:rFonts w:ascii="Times New Roman" w:eastAsia="Times New Roman" w:hAnsi="Times New Roman" w:cs="Times New Roman"/>
          <w:bCs/>
          <w:color w:val="000000" w:themeColor="text1"/>
          <w:sz w:val="24"/>
          <w:szCs w:val="24"/>
        </w:rPr>
        <w:t xml:space="preserve">. Inj. </w:t>
      </w:r>
      <w:proofErr w:type="spellStart"/>
      <w:r w:rsidRPr="00D20D6F">
        <w:rPr>
          <w:rFonts w:ascii="Times New Roman" w:eastAsia="Times New Roman" w:hAnsi="Times New Roman" w:cs="Times New Roman"/>
          <w:bCs/>
          <w:color w:val="000000" w:themeColor="text1"/>
          <w:sz w:val="24"/>
          <w:szCs w:val="24"/>
        </w:rPr>
        <w:t>Methylsulphate</w:t>
      </w:r>
      <w:proofErr w:type="spellEnd"/>
      <w:r w:rsidRPr="00D20D6F">
        <w:rPr>
          <w:rFonts w:ascii="Times New Roman" w:eastAsia="Times New Roman" w:hAnsi="Times New Roman" w:cs="Times New Roman"/>
          <w:bCs/>
          <w:color w:val="000000" w:themeColor="text1"/>
          <w:sz w:val="24"/>
          <w:szCs w:val="24"/>
        </w:rPr>
        <w:t xml:space="preserve"> +         </w:t>
      </w:r>
      <w:proofErr w:type="spellStart"/>
      <w:r w:rsidRPr="00D20D6F">
        <w:rPr>
          <w:rFonts w:ascii="Times New Roman" w:eastAsia="Times New Roman" w:hAnsi="Times New Roman" w:cs="Times New Roman"/>
          <w:bCs/>
          <w:color w:val="000000" w:themeColor="text1"/>
          <w:sz w:val="24"/>
          <w:szCs w:val="24"/>
        </w:rPr>
        <w:t>Glycopyrrolade</w:t>
      </w:r>
      <w:proofErr w:type="spellEnd"/>
      <w:r w:rsidRPr="00D20D6F">
        <w:rPr>
          <w:rFonts w:ascii="Times New Roman" w:eastAsia="Times New Roman" w:hAnsi="Times New Roman" w:cs="Times New Roman"/>
          <w:bCs/>
          <w:color w:val="000000" w:themeColor="text1"/>
          <w:sz w:val="24"/>
          <w:szCs w:val="24"/>
        </w:rPr>
        <w:t xml:space="preserve"> – 2.5mg/ml + 0.5mg/ml</w:t>
      </w:r>
    </w:p>
    <w:p w:rsidR="00C176ED" w:rsidRPr="00D20D6F" w:rsidRDefault="00C176ED" w:rsidP="00C176ED">
      <w:pPr>
        <w:spacing w:after="0" w:line="240" w:lineRule="auto"/>
        <w:ind w:left="450" w:hanging="45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92</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Inj. Adrenaline – 1mg/1ml.</w:t>
      </w:r>
    </w:p>
    <w:p w:rsidR="00C176ED" w:rsidRPr="00D20D6F" w:rsidRDefault="00C176ED" w:rsidP="00C176ED">
      <w:pPr>
        <w:spacing w:after="0" w:line="240" w:lineRule="auto"/>
        <w:ind w:left="450" w:hanging="45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93</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Inj. Dopamine HCL – 40mg/ml/5ml Amp</w:t>
      </w:r>
    </w:p>
    <w:p w:rsidR="00C176ED" w:rsidRPr="00D20D6F" w:rsidRDefault="00C176ED" w:rsidP="00C176ED">
      <w:pPr>
        <w:spacing w:after="0" w:line="240" w:lineRule="auto"/>
        <w:ind w:left="450" w:hanging="45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94</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Inj. </w:t>
      </w:r>
      <w:proofErr w:type="spellStart"/>
      <w:r w:rsidRPr="00D20D6F">
        <w:rPr>
          <w:rFonts w:ascii="Times New Roman" w:eastAsia="Times New Roman" w:hAnsi="Times New Roman" w:cs="Times New Roman"/>
          <w:bCs/>
          <w:color w:val="000000" w:themeColor="text1"/>
          <w:sz w:val="24"/>
          <w:szCs w:val="24"/>
        </w:rPr>
        <w:t>Frusemide</w:t>
      </w:r>
      <w:proofErr w:type="spellEnd"/>
      <w:r w:rsidRPr="00D20D6F">
        <w:rPr>
          <w:rFonts w:ascii="Times New Roman" w:eastAsia="Times New Roman" w:hAnsi="Times New Roman" w:cs="Times New Roman"/>
          <w:bCs/>
          <w:color w:val="000000" w:themeColor="text1"/>
          <w:sz w:val="24"/>
          <w:szCs w:val="24"/>
        </w:rPr>
        <w:t xml:space="preserve"> – 2ml/Amp</w:t>
      </w:r>
    </w:p>
    <w:p w:rsidR="00C176ED" w:rsidRPr="00D20D6F" w:rsidRDefault="00C176ED" w:rsidP="00C176ED">
      <w:pPr>
        <w:spacing w:after="0" w:line="240" w:lineRule="auto"/>
        <w:ind w:left="450" w:hanging="45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95</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Inj. </w:t>
      </w:r>
      <w:proofErr w:type="spellStart"/>
      <w:r w:rsidRPr="00D20D6F">
        <w:rPr>
          <w:rFonts w:ascii="Times New Roman" w:eastAsia="Times New Roman" w:hAnsi="Times New Roman" w:cs="Times New Roman"/>
          <w:bCs/>
          <w:color w:val="000000" w:themeColor="text1"/>
          <w:sz w:val="24"/>
          <w:szCs w:val="24"/>
        </w:rPr>
        <w:t>Deriphyline</w:t>
      </w:r>
      <w:proofErr w:type="spellEnd"/>
      <w:r w:rsidRPr="00D20D6F">
        <w:rPr>
          <w:rFonts w:ascii="Times New Roman" w:eastAsia="Times New Roman" w:hAnsi="Times New Roman" w:cs="Times New Roman"/>
          <w:bCs/>
          <w:color w:val="000000" w:themeColor="text1"/>
          <w:sz w:val="24"/>
          <w:szCs w:val="24"/>
        </w:rPr>
        <w:t xml:space="preserve"> (</w:t>
      </w:r>
      <w:proofErr w:type="spellStart"/>
      <w:r w:rsidRPr="00D20D6F">
        <w:rPr>
          <w:rFonts w:ascii="Times New Roman" w:eastAsia="Times New Roman" w:hAnsi="Times New Roman" w:cs="Times New Roman"/>
          <w:bCs/>
          <w:color w:val="000000" w:themeColor="text1"/>
          <w:sz w:val="24"/>
          <w:szCs w:val="24"/>
        </w:rPr>
        <w:t>Etophyline</w:t>
      </w:r>
      <w:proofErr w:type="spellEnd"/>
      <w:r w:rsidRPr="00D20D6F">
        <w:rPr>
          <w:rFonts w:ascii="Times New Roman" w:eastAsia="Times New Roman" w:hAnsi="Times New Roman" w:cs="Times New Roman"/>
          <w:bCs/>
          <w:color w:val="000000" w:themeColor="text1"/>
          <w:sz w:val="24"/>
          <w:szCs w:val="24"/>
        </w:rPr>
        <w:t xml:space="preserve"> 847mg + </w:t>
      </w:r>
      <w:proofErr w:type="spellStart"/>
      <w:r w:rsidRPr="00D20D6F">
        <w:rPr>
          <w:rFonts w:ascii="Times New Roman" w:eastAsia="Times New Roman" w:hAnsi="Times New Roman" w:cs="Times New Roman"/>
          <w:bCs/>
          <w:color w:val="000000" w:themeColor="text1"/>
          <w:sz w:val="24"/>
          <w:szCs w:val="24"/>
        </w:rPr>
        <w:t>Theophyline</w:t>
      </w:r>
      <w:proofErr w:type="spellEnd"/>
      <w:r w:rsidRPr="00D20D6F">
        <w:rPr>
          <w:rFonts w:ascii="Times New Roman" w:eastAsia="Times New Roman" w:hAnsi="Times New Roman" w:cs="Times New Roman"/>
          <w:bCs/>
          <w:color w:val="000000" w:themeColor="text1"/>
          <w:sz w:val="24"/>
          <w:szCs w:val="24"/>
        </w:rPr>
        <w:t xml:space="preserve"> – 25.3mg) /2ml Amp</w:t>
      </w:r>
    </w:p>
    <w:p w:rsidR="00C176ED" w:rsidRPr="00D20D6F" w:rsidRDefault="00C176ED" w:rsidP="00C176ED">
      <w:pPr>
        <w:spacing w:after="0" w:line="240" w:lineRule="auto"/>
        <w:ind w:left="450" w:hanging="45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96</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Inj. Hydrocortisone Sodium       </w:t>
      </w:r>
    </w:p>
    <w:p w:rsidR="00C176ED" w:rsidRPr="00D20D6F" w:rsidRDefault="00C176ED" w:rsidP="00C176ED">
      <w:pPr>
        <w:spacing w:after="0" w:line="240" w:lineRule="auto"/>
        <w:ind w:left="450" w:hanging="45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proofErr w:type="spellStart"/>
      <w:r w:rsidRPr="00D20D6F">
        <w:rPr>
          <w:rFonts w:ascii="Times New Roman" w:eastAsia="Times New Roman" w:hAnsi="Times New Roman" w:cs="Times New Roman"/>
          <w:bCs/>
          <w:color w:val="000000" w:themeColor="text1"/>
          <w:sz w:val="24"/>
          <w:szCs w:val="24"/>
        </w:rPr>
        <w:t>Succinate</w:t>
      </w:r>
      <w:proofErr w:type="spellEnd"/>
      <w:r w:rsidRPr="00D20D6F">
        <w:rPr>
          <w:rFonts w:ascii="Times New Roman" w:eastAsia="Times New Roman" w:hAnsi="Times New Roman" w:cs="Times New Roman"/>
          <w:bCs/>
          <w:color w:val="000000" w:themeColor="text1"/>
          <w:sz w:val="24"/>
          <w:szCs w:val="24"/>
        </w:rPr>
        <w:t xml:space="preserve"> – 100mg/Vial</w:t>
      </w:r>
    </w:p>
    <w:p w:rsidR="00C176ED" w:rsidRPr="00D20D6F" w:rsidRDefault="00C176ED" w:rsidP="00C176ED">
      <w:pPr>
        <w:spacing w:after="0" w:line="240" w:lineRule="auto"/>
        <w:ind w:left="450" w:hanging="45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97</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 Inj. </w:t>
      </w:r>
      <w:proofErr w:type="spellStart"/>
      <w:r w:rsidRPr="00D20D6F">
        <w:rPr>
          <w:rFonts w:ascii="Times New Roman" w:eastAsia="Times New Roman" w:hAnsi="Times New Roman" w:cs="Times New Roman"/>
          <w:bCs/>
          <w:color w:val="000000" w:themeColor="text1"/>
          <w:sz w:val="24"/>
          <w:szCs w:val="24"/>
        </w:rPr>
        <w:t>Noradrenaline</w:t>
      </w:r>
      <w:proofErr w:type="spellEnd"/>
      <w:r w:rsidRPr="00D20D6F">
        <w:rPr>
          <w:rFonts w:ascii="Times New Roman" w:eastAsia="Times New Roman" w:hAnsi="Times New Roman" w:cs="Times New Roman"/>
          <w:bCs/>
          <w:color w:val="000000" w:themeColor="text1"/>
          <w:sz w:val="24"/>
          <w:szCs w:val="24"/>
        </w:rPr>
        <w:t xml:space="preserve"> – 1mg/ml.</w:t>
      </w:r>
    </w:p>
    <w:p w:rsidR="00C176ED" w:rsidRPr="00D20D6F"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98</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 Inj. </w:t>
      </w:r>
      <w:proofErr w:type="spellStart"/>
      <w:r w:rsidRPr="00D20D6F">
        <w:rPr>
          <w:rFonts w:ascii="Times New Roman" w:eastAsia="Times New Roman" w:hAnsi="Times New Roman" w:cs="Times New Roman"/>
          <w:bCs/>
          <w:color w:val="000000" w:themeColor="text1"/>
          <w:sz w:val="24"/>
          <w:szCs w:val="24"/>
        </w:rPr>
        <w:t>Tramadol</w:t>
      </w:r>
      <w:proofErr w:type="spellEnd"/>
      <w:r w:rsidRPr="00D20D6F">
        <w:rPr>
          <w:rFonts w:ascii="Times New Roman" w:eastAsia="Times New Roman" w:hAnsi="Times New Roman" w:cs="Times New Roman"/>
          <w:bCs/>
          <w:color w:val="000000" w:themeColor="text1"/>
          <w:sz w:val="24"/>
          <w:szCs w:val="24"/>
        </w:rPr>
        <w:t xml:space="preserve"> HCL – 50mg/ml.</w:t>
      </w:r>
    </w:p>
    <w:p w:rsidR="00C176ED" w:rsidRPr="00D20D6F"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99</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 Inj. </w:t>
      </w:r>
      <w:proofErr w:type="spellStart"/>
      <w:r w:rsidRPr="00D20D6F">
        <w:rPr>
          <w:rFonts w:ascii="Times New Roman" w:eastAsia="Times New Roman" w:hAnsi="Times New Roman" w:cs="Times New Roman"/>
          <w:bCs/>
          <w:color w:val="000000" w:themeColor="text1"/>
          <w:sz w:val="24"/>
          <w:szCs w:val="24"/>
        </w:rPr>
        <w:t>Sodiumbicarbonate</w:t>
      </w:r>
      <w:proofErr w:type="spellEnd"/>
      <w:r w:rsidRPr="00D20D6F">
        <w:rPr>
          <w:rFonts w:ascii="Times New Roman" w:eastAsia="Times New Roman" w:hAnsi="Times New Roman" w:cs="Times New Roman"/>
          <w:bCs/>
          <w:color w:val="000000" w:themeColor="text1"/>
          <w:sz w:val="24"/>
          <w:szCs w:val="24"/>
        </w:rPr>
        <w:t xml:space="preserve"> – 84mg/ ml/Amp.</w:t>
      </w:r>
    </w:p>
    <w:p w:rsidR="00C176ED" w:rsidRPr="00D20D6F" w:rsidRDefault="00C176ED" w:rsidP="00C176ED">
      <w:pPr>
        <w:spacing w:after="0" w:line="240" w:lineRule="auto"/>
        <w:ind w:left="450" w:hanging="450"/>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100</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 Inj. Calcium </w:t>
      </w:r>
      <w:proofErr w:type="spellStart"/>
      <w:r w:rsidRPr="00D20D6F">
        <w:rPr>
          <w:rFonts w:ascii="Times New Roman" w:eastAsia="Times New Roman" w:hAnsi="Times New Roman" w:cs="Times New Roman"/>
          <w:bCs/>
          <w:color w:val="000000" w:themeColor="text1"/>
          <w:sz w:val="24"/>
          <w:szCs w:val="24"/>
        </w:rPr>
        <w:t>Gluconate</w:t>
      </w:r>
      <w:proofErr w:type="spellEnd"/>
      <w:r w:rsidRPr="00D20D6F">
        <w:rPr>
          <w:rFonts w:ascii="Times New Roman" w:eastAsia="Times New Roman" w:hAnsi="Times New Roman" w:cs="Times New Roman"/>
          <w:bCs/>
          <w:color w:val="000000" w:themeColor="text1"/>
          <w:sz w:val="24"/>
          <w:szCs w:val="24"/>
        </w:rPr>
        <w:t xml:space="preserve"> –    100mg/ml/5ml/Amp.</w:t>
      </w:r>
      <w:proofErr w:type="gramEnd"/>
    </w:p>
    <w:p w:rsidR="00C176ED" w:rsidRPr="00D20D6F"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101</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 Inj. </w:t>
      </w:r>
      <w:proofErr w:type="spellStart"/>
      <w:r w:rsidRPr="00D20D6F">
        <w:rPr>
          <w:rFonts w:ascii="Times New Roman" w:eastAsia="Times New Roman" w:hAnsi="Times New Roman" w:cs="Times New Roman"/>
          <w:bCs/>
          <w:color w:val="000000" w:themeColor="text1"/>
          <w:sz w:val="24"/>
          <w:szCs w:val="24"/>
        </w:rPr>
        <w:t>Lorazepam</w:t>
      </w:r>
      <w:proofErr w:type="spellEnd"/>
      <w:r w:rsidRPr="00D20D6F">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- 2</w:t>
      </w:r>
      <w:r w:rsidRPr="00D20D6F">
        <w:rPr>
          <w:rFonts w:ascii="Times New Roman" w:eastAsia="Times New Roman" w:hAnsi="Times New Roman" w:cs="Times New Roman"/>
          <w:bCs/>
          <w:color w:val="000000" w:themeColor="text1"/>
          <w:sz w:val="24"/>
          <w:szCs w:val="24"/>
        </w:rPr>
        <w:t>mg/ml.</w:t>
      </w:r>
    </w:p>
    <w:p w:rsidR="00C176ED" w:rsidRPr="00D20D6F" w:rsidRDefault="00C176ED" w:rsidP="00C176ED">
      <w:pPr>
        <w:spacing w:after="0" w:line="240" w:lineRule="auto"/>
        <w:ind w:left="540" w:hanging="54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102</w:t>
      </w:r>
      <w:r w:rsidRPr="00D20D6F">
        <w:rPr>
          <w:rFonts w:ascii="Times New Roman" w:eastAsia="Times New Roman" w:hAnsi="Times New Roman" w:cs="Times New Roman"/>
          <w:bCs/>
          <w:color w:val="000000" w:themeColor="text1"/>
          <w:sz w:val="24"/>
          <w:szCs w:val="24"/>
        </w:rPr>
        <w:t xml:space="preserve">. </w:t>
      </w:r>
      <w:proofErr w:type="spellStart"/>
      <w:r w:rsidRPr="00D20D6F">
        <w:rPr>
          <w:rFonts w:ascii="Times New Roman" w:eastAsia="Times New Roman" w:hAnsi="Times New Roman" w:cs="Times New Roman"/>
          <w:bCs/>
          <w:color w:val="000000" w:themeColor="text1"/>
          <w:sz w:val="24"/>
          <w:szCs w:val="24"/>
        </w:rPr>
        <w:t>Inj.Promethazine</w:t>
      </w:r>
      <w:proofErr w:type="spellEnd"/>
      <w:r w:rsidRPr="00D20D6F">
        <w:rPr>
          <w:rFonts w:ascii="Times New Roman" w:eastAsia="Times New Roman" w:hAnsi="Times New Roman" w:cs="Times New Roman"/>
          <w:bCs/>
          <w:color w:val="000000" w:themeColor="text1"/>
          <w:sz w:val="24"/>
          <w:szCs w:val="24"/>
        </w:rPr>
        <w:t xml:space="preserve"> HCL-25mg/ml.</w:t>
      </w:r>
    </w:p>
    <w:p w:rsidR="00C176ED" w:rsidRPr="00D20D6F" w:rsidRDefault="00C176ED" w:rsidP="00C176ED">
      <w:pPr>
        <w:spacing w:after="0" w:line="240" w:lineRule="auto"/>
        <w:ind w:left="270" w:hanging="27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103</w:t>
      </w:r>
      <w:r w:rsidRPr="00D20D6F">
        <w:rPr>
          <w:rFonts w:ascii="Times New Roman" w:eastAsia="Times New Roman" w:hAnsi="Times New Roman" w:cs="Times New Roman"/>
          <w:bCs/>
          <w:color w:val="000000" w:themeColor="text1"/>
          <w:sz w:val="24"/>
          <w:szCs w:val="24"/>
        </w:rPr>
        <w:t>. Inj. Haloperidol – 5mg/ml.</w:t>
      </w:r>
    </w:p>
    <w:p w:rsidR="00C176ED"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104</w:t>
      </w:r>
      <w:r w:rsidRPr="00D20D6F">
        <w:rPr>
          <w:rFonts w:ascii="Times New Roman" w:eastAsia="Times New Roman" w:hAnsi="Times New Roman" w:cs="Times New Roman"/>
          <w:bCs/>
          <w:color w:val="000000" w:themeColor="text1"/>
          <w:sz w:val="24"/>
          <w:szCs w:val="24"/>
        </w:rPr>
        <w:t>.</w:t>
      </w:r>
      <w:r w:rsidRPr="00D20D6F">
        <w:rPr>
          <w:rFonts w:ascii="Times New Roman" w:eastAsia="Times New Roman" w:hAnsi="Times New Roman" w:cs="Times New Roman"/>
          <w:bCs/>
          <w:color w:val="000000" w:themeColor="text1"/>
          <w:sz w:val="24"/>
          <w:szCs w:val="24"/>
        </w:rPr>
        <w:tab/>
        <w:t xml:space="preserve"> Inj. Haloperidol –</w:t>
      </w:r>
      <w:proofErr w:type="spellStart"/>
      <w:r w:rsidRPr="00D20D6F">
        <w:rPr>
          <w:rFonts w:ascii="Times New Roman" w:eastAsia="Times New Roman" w:hAnsi="Times New Roman" w:cs="Times New Roman"/>
          <w:bCs/>
          <w:color w:val="000000" w:themeColor="text1"/>
          <w:sz w:val="24"/>
          <w:szCs w:val="24"/>
        </w:rPr>
        <w:t>Decanote</w:t>
      </w:r>
      <w:proofErr w:type="spellEnd"/>
      <w:r w:rsidRPr="00D20D6F">
        <w:rPr>
          <w:rFonts w:ascii="Times New Roman" w:eastAsia="Times New Roman" w:hAnsi="Times New Roman" w:cs="Times New Roman"/>
          <w:bCs/>
          <w:color w:val="000000" w:themeColor="text1"/>
          <w:sz w:val="24"/>
          <w:szCs w:val="24"/>
        </w:rPr>
        <w:t xml:space="preserve"> LA</w:t>
      </w:r>
      <w:proofErr w:type="gramStart"/>
      <w:r w:rsidRPr="00D20D6F">
        <w:rPr>
          <w:rFonts w:ascii="Times New Roman" w:eastAsia="Times New Roman" w:hAnsi="Times New Roman" w:cs="Times New Roman"/>
          <w:bCs/>
          <w:color w:val="000000" w:themeColor="text1"/>
          <w:sz w:val="24"/>
          <w:szCs w:val="24"/>
        </w:rPr>
        <w:t>-  50mg</w:t>
      </w:r>
      <w:proofErr w:type="gramEnd"/>
      <w:r w:rsidRPr="00D20D6F">
        <w:rPr>
          <w:rFonts w:ascii="Times New Roman" w:eastAsia="Times New Roman" w:hAnsi="Times New Roman" w:cs="Times New Roman"/>
          <w:bCs/>
          <w:color w:val="000000" w:themeColor="text1"/>
          <w:sz w:val="24"/>
          <w:szCs w:val="24"/>
        </w:rPr>
        <w:t>/ml.</w:t>
      </w:r>
    </w:p>
    <w:p w:rsidR="00C176ED"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105.</w:t>
      </w:r>
      <w:r w:rsidRPr="00415FAC">
        <w:rPr>
          <w:rFonts w:ascii="Times New Roman" w:eastAsia="Times New Roman" w:hAnsi="Times New Roman" w:cs="Times New Roman"/>
          <w:bCs/>
          <w:color w:val="000000" w:themeColor="text1"/>
          <w:sz w:val="24"/>
          <w:szCs w:val="24"/>
        </w:rPr>
        <w:t xml:space="preserve"> </w:t>
      </w:r>
      <w:r w:rsidRPr="00D20D6F">
        <w:rPr>
          <w:rFonts w:ascii="Times New Roman" w:eastAsia="Times New Roman" w:hAnsi="Times New Roman" w:cs="Times New Roman"/>
          <w:bCs/>
          <w:color w:val="000000" w:themeColor="text1"/>
          <w:sz w:val="24"/>
          <w:szCs w:val="24"/>
        </w:rPr>
        <w:t xml:space="preserve">Inj. </w:t>
      </w:r>
      <w:proofErr w:type="spellStart"/>
      <w:proofErr w:type="gramStart"/>
      <w:r>
        <w:rPr>
          <w:rFonts w:ascii="Times New Roman" w:eastAsia="Times New Roman" w:hAnsi="Times New Roman" w:cs="Times New Roman"/>
          <w:bCs/>
          <w:color w:val="000000" w:themeColor="text1"/>
          <w:sz w:val="24"/>
          <w:szCs w:val="24"/>
        </w:rPr>
        <w:t>Dexmedetomidine</w:t>
      </w:r>
      <w:proofErr w:type="spellEnd"/>
      <w:r w:rsidRPr="00D20D6F">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w:t>
      </w:r>
      <w:proofErr w:type="gramEnd"/>
    </w:p>
    <w:p w:rsidR="00C176ED"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106.</w:t>
      </w:r>
      <w:r w:rsidRPr="008067A7">
        <w:rPr>
          <w:rFonts w:ascii="Times New Roman" w:eastAsia="Times New Roman" w:hAnsi="Times New Roman" w:cs="Times New Roman"/>
          <w:bCs/>
          <w:color w:val="000000" w:themeColor="text1"/>
          <w:sz w:val="24"/>
          <w:szCs w:val="24"/>
        </w:rPr>
        <w:t xml:space="preserve"> </w:t>
      </w:r>
      <w:r w:rsidRPr="00D20D6F">
        <w:rPr>
          <w:rFonts w:ascii="Times New Roman" w:eastAsia="Times New Roman" w:hAnsi="Times New Roman" w:cs="Times New Roman"/>
          <w:bCs/>
          <w:color w:val="000000" w:themeColor="text1"/>
          <w:sz w:val="24"/>
          <w:szCs w:val="24"/>
        </w:rPr>
        <w:t xml:space="preserve">Inj. </w:t>
      </w:r>
      <w:proofErr w:type="spellStart"/>
      <w:r>
        <w:rPr>
          <w:rFonts w:ascii="Times New Roman" w:eastAsia="Times New Roman" w:hAnsi="Times New Roman" w:cs="Times New Roman"/>
          <w:bCs/>
          <w:color w:val="000000" w:themeColor="text1"/>
          <w:sz w:val="24"/>
          <w:szCs w:val="24"/>
        </w:rPr>
        <w:t>Esmolol</w:t>
      </w:r>
      <w:proofErr w:type="spellEnd"/>
      <w:r>
        <w:rPr>
          <w:rFonts w:ascii="Times New Roman" w:eastAsia="Times New Roman" w:hAnsi="Times New Roman" w:cs="Times New Roman"/>
          <w:bCs/>
          <w:color w:val="000000" w:themeColor="text1"/>
          <w:sz w:val="24"/>
          <w:szCs w:val="24"/>
        </w:rPr>
        <w:t>.</w:t>
      </w:r>
    </w:p>
    <w:p w:rsidR="00C176ED"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107.</w:t>
      </w:r>
      <w:r w:rsidRPr="008067A7">
        <w:rPr>
          <w:rFonts w:ascii="Times New Roman" w:eastAsia="Times New Roman" w:hAnsi="Times New Roman" w:cs="Times New Roman"/>
          <w:bCs/>
          <w:color w:val="000000" w:themeColor="text1"/>
          <w:sz w:val="24"/>
          <w:szCs w:val="24"/>
        </w:rPr>
        <w:t xml:space="preserve"> </w:t>
      </w:r>
      <w:r w:rsidRPr="00D20D6F">
        <w:rPr>
          <w:rFonts w:ascii="Times New Roman" w:eastAsia="Times New Roman" w:hAnsi="Times New Roman" w:cs="Times New Roman"/>
          <w:bCs/>
          <w:color w:val="000000" w:themeColor="text1"/>
          <w:sz w:val="24"/>
          <w:szCs w:val="24"/>
        </w:rPr>
        <w:t xml:space="preserve">Inj. </w:t>
      </w:r>
      <w:proofErr w:type="spellStart"/>
      <w:r>
        <w:rPr>
          <w:rFonts w:ascii="Times New Roman" w:eastAsia="Times New Roman" w:hAnsi="Times New Roman" w:cs="Times New Roman"/>
          <w:bCs/>
          <w:color w:val="000000" w:themeColor="text1"/>
          <w:sz w:val="24"/>
          <w:szCs w:val="24"/>
        </w:rPr>
        <w:t>Atracurium</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Besylate</w:t>
      </w:r>
      <w:proofErr w:type="spellEnd"/>
      <w:r>
        <w:rPr>
          <w:rFonts w:ascii="Times New Roman" w:eastAsia="Times New Roman" w:hAnsi="Times New Roman" w:cs="Times New Roman"/>
          <w:bCs/>
          <w:color w:val="000000" w:themeColor="text1"/>
          <w:sz w:val="24"/>
          <w:szCs w:val="24"/>
        </w:rPr>
        <w:t xml:space="preserve"> – 10mg/ml</w:t>
      </w:r>
    </w:p>
    <w:p w:rsidR="00C176ED"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108.</w:t>
      </w:r>
      <w:r w:rsidRPr="008067A7">
        <w:rPr>
          <w:rFonts w:ascii="Times New Roman" w:eastAsia="Times New Roman" w:hAnsi="Times New Roman" w:cs="Times New Roman"/>
          <w:bCs/>
          <w:color w:val="000000" w:themeColor="text1"/>
          <w:sz w:val="24"/>
          <w:szCs w:val="24"/>
        </w:rPr>
        <w:t xml:space="preserve"> </w:t>
      </w:r>
      <w:r w:rsidRPr="00D20D6F">
        <w:rPr>
          <w:rFonts w:ascii="Times New Roman" w:eastAsia="Times New Roman" w:hAnsi="Times New Roman" w:cs="Times New Roman"/>
          <w:bCs/>
          <w:color w:val="000000" w:themeColor="text1"/>
          <w:sz w:val="24"/>
          <w:szCs w:val="24"/>
        </w:rPr>
        <w:t xml:space="preserve">Inj. </w:t>
      </w:r>
      <w:proofErr w:type="spellStart"/>
      <w:r>
        <w:rPr>
          <w:rFonts w:ascii="Times New Roman" w:eastAsia="Times New Roman" w:hAnsi="Times New Roman" w:cs="Times New Roman"/>
          <w:bCs/>
          <w:color w:val="000000" w:themeColor="text1"/>
          <w:sz w:val="24"/>
          <w:szCs w:val="24"/>
        </w:rPr>
        <w:t>Itomidate</w:t>
      </w:r>
      <w:proofErr w:type="spellEnd"/>
      <w:r>
        <w:rPr>
          <w:rFonts w:ascii="Times New Roman" w:eastAsia="Times New Roman" w:hAnsi="Times New Roman" w:cs="Times New Roman"/>
          <w:bCs/>
          <w:color w:val="000000" w:themeColor="text1"/>
          <w:sz w:val="24"/>
          <w:szCs w:val="24"/>
        </w:rPr>
        <w:t xml:space="preserve"> – 2 mg/ml</w:t>
      </w:r>
    </w:p>
    <w:p w:rsidR="00C176ED"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109.</w:t>
      </w:r>
      <w:r w:rsidRPr="008067A7">
        <w:rPr>
          <w:rFonts w:ascii="Times New Roman" w:eastAsia="Times New Roman" w:hAnsi="Times New Roman" w:cs="Times New Roman"/>
          <w:bCs/>
          <w:color w:val="000000" w:themeColor="text1"/>
          <w:sz w:val="24"/>
          <w:szCs w:val="24"/>
        </w:rPr>
        <w:t xml:space="preserve"> </w:t>
      </w:r>
      <w:r w:rsidRPr="00D20D6F">
        <w:rPr>
          <w:rFonts w:ascii="Times New Roman" w:eastAsia="Times New Roman" w:hAnsi="Times New Roman" w:cs="Times New Roman"/>
          <w:bCs/>
          <w:color w:val="000000" w:themeColor="text1"/>
          <w:sz w:val="24"/>
          <w:szCs w:val="24"/>
        </w:rPr>
        <w:t xml:space="preserve">Inj. </w:t>
      </w:r>
      <w:r>
        <w:rPr>
          <w:rFonts w:ascii="Times New Roman" w:eastAsia="Times New Roman" w:hAnsi="Times New Roman" w:cs="Times New Roman"/>
          <w:bCs/>
          <w:color w:val="000000" w:themeColor="text1"/>
          <w:sz w:val="24"/>
          <w:szCs w:val="24"/>
        </w:rPr>
        <w:t>Ephedrine HCL-30mg/ml.</w:t>
      </w:r>
    </w:p>
    <w:p w:rsidR="00C176ED" w:rsidRDefault="00C176ED" w:rsidP="00C176ED">
      <w:pPr>
        <w:spacing w:after="0" w:line="240" w:lineRule="auto"/>
        <w:ind w:left="426" w:hanging="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110. </w:t>
      </w:r>
      <w:proofErr w:type="spellStart"/>
      <w:r>
        <w:rPr>
          <w:rFonts w:ascii="Times New Roman" w:eastAsia="Times New Roman" w:hAnsi="Times New Roman" w:cs="Times New Roman"/>
          <w:bCs/>
          <w:color w:val="000000" w:themeColor="text1"/>
          <w:sz w:val="24"/>
          <w:szCs w:val="24"/>
        </w:rPr>
        <w:t>Isoflurane</w:t>
      </w:r>
      <w:proofErr w:type="spellEnd"/>
      <w:r>
        <w:rPr>
          <w:rFonts w:ascii="Times New Roman" w:eastAsia="Times New Roman" w:hAnsi="Times New Roman" w:cs="Times New Roman"/>
          <w:bCs/>
          <w:color w:val="000000" w:themeColor="text1"/>
          <w:sz w:val="24"/>
          <w:szCs w:val="24"/>
        </w:rPr>
        <w:t xml:space="preserve"> -100ml.</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111.</w:t>
      </w:r>
      <w:r w:rsidRPr="008067A7">
        <w:rPr>
          <w:rFonts w:ascii="Times New Roman" w:eastAsia="Times New Roman" w:hAnsi="Times New Roman" w:cs="Times New Roman"/>
          <w:bCs/>
          <w:color w:val="000000" w:themeColor="text1"/>
          <w:sz w:val="24"/>
          <w:szCs w:val="24"/>
        </w:rPr>
        <w:t xml:space="preserve"> </w:t>
      </w:r>
      <w:r w:rsidRPr="00D20D6F">
        <w:rPr>
          <w:rFonts w:ascii="Times New Roman" w:eastAsia="Times New Roman" w:hAnsi="Times New Roman" w:cs="Times New Roman"/>
          <w:bCs/>
          <w:color w:val="000000" w:themeColor="text1"/>
          <w:sz w:val="24"/>
          <w:szCs w:val="24"/>
        </w:rPr>
        <w:t xml:space="preserve">Inj. </w:t>
      </w:r>
      <w:proofErr w:type="spellStart"/>
      <w:r>
        <w:rPr>
          <w:rFonts w:ascii="Times New Roman" w:eastAsia="Times New Roman" w:hAnsi="Times New Roman" w:cs="Times New Roman"/>
          <w:bCs/>
          <w:color w:val="000000" w:themeColor="text1"/>
          <w:sz w:val="24"/>
          <w:szCs w:val="24"/>
        </w:rPr>
        <w:t>Labetalol</w:t>
      </w:r>
      <w:proofErr w:type="spellEnd"/>
      <w:r>
        <w:rPr>
          <w:rFonts w:ascii="Times New Roman" w:eastAsia="Times New Roman" w:hAnsi="Times New Roman" w:cs="Times New Roman"/>
          <w:bCs/>
          <w:color w:val="000000" w:themeColor="text1"/>
          <w:sz w:val="24"/>
          <w:szCs w:val="24"/>
        </w:rPr>
        <w:t xml:space="preserve"> – 4ml/20mg</w:t>
      </w:r>
    </w:p>
    <w:p w:rsidR="00C176ED" w:rsidRDefault="00C176ED" w:rsidP="00C176ED">
      <w:pPr>
        <w:spacing w:after="0" w:line="240" w:lineRule="auto"/>
        <w:ind w:left="450" w:hanging="45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112.</w:t>
      </w:r>
      <w:r w:rsidRPr="008067A7">
        <w:rPr>
          <w:rFonts w:ascii="Times New Roman" w:eastAsia="Times New Roman" w:hAnsi="Times New Roman" w:cs="Times New Roman"/>
          <w:bCs/>
          <w:color w:val="000000" w:themeColor="text1"/>
          <w:sz w:val="24"/>
          <w:szCs w:val="24"/>
        </w:rPr>
        <w:t xml:space="preserve"> </w:t>
      </w:r>
      <w:r w:rsidRPr="00D20D6F">
        <w:rPr>
          <w:rFonts w:ascii="Times New Roman" w:eastAsia="Times New Roman" w:hAnsi="Times New Roman" w:cs="Times New Roman"/>
          <w:bCs/>
          <w:color w:val="000000" w:themeColor="text1"/>
          <w:sz w:val="24"/>
          <w:szCs w:val="24"/>
        </w:rPr>
        <w:t xml:space="preserve">Inj. </w:t>
      </w:r>
      <w:proofErr w:type="spellStart"/>
      <w:r>
        <w:rPr>
          <w:rFonts w:ascii="Times New Roman" w:eastAsia="Times New Roman" w:hAnsi="Times New Roman" w:cs="Times New Roman"/>
          <w:bCs/>
          <w:color w:val="000000" w:themeColor="text1"/>
          <w:sz w:val="24"/>
          <w:szCs w:val="24"/>
        </w:rPr>
        <w:t>Neostigmin</w:t>
      </w:r>
      <w:proofErr w:type="spellEnd"/>
      <w:r>
        <w:rPr>
          <w:rFonts w:ascii="Times New Roman" w:eastAsia="Times New Roman" w:hAnsi="Times New Roman" w:cs="Times New Roman"/>
          <w:bCs/>
          <w:color w:val="000000" w:themeColor="text1"/>
          <w:sz w:val="24"/>
          <w:szCs w:val="24"/>
        </w:rPr>
        <w:t xml:space="preserve"> – 2.5mg +   Inj.</w:t>
      </w:r>
      <w:r w:rsidRPr="008067A7">
        <w:rPr>
          <w:rFonts w:ascii="Times New Roman" w:eastAsia="Times New Roman" w:hAnsi="Times New Roman" w:cs="Times New Roman"/>
          <w:bCs/>
          <w:color w:val="000000" w:themeColor="text1"/>
          <w:sz w:val="24"/>
          <w:szCs w:val="24"/>
        </w:rPr>
        <w:t xml:space="preserve"> </w:t>
      </w:r>
      <w:proofErr w:type="spellStart"/>
      <w:r w:rsidRPr="00D20D6F">
        <w:rPr>
          <w:rFonts w:ascii="Times New Roman" w:eastAsia="Times New Roman" w:hAnsi="Times New Roman" w:cs="Times New Roman"/>
          <w:bCs/>
          <w:color w:val="000000" w:themeColor="text1"/>
          <w:sz w:val="24"/>
          <w:szCs w:val="24"/>
        </w:rPr>
        <w:t>Glycopyrrolade</w:t>
      </w:r>
      <w:proofErr w:type="spellEnd"/>
      <w:r w:rsidRPr="00D20D6F">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w:t>
      </w:r>
      <w:r w:rsidRPr="00D20D6F">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0</w:t>
      </w:r>
      <w:r w:rsidRPr="00D20D6F">
        <w:rPr>
          <w:rFonts w:ascii="Times New Roman" w:eastAsia="Times New Roman" w:hAnsi="Times New Roman" w:cs="Times New Roman"/>
          <w:bCs/>
          <w:color w:val="000000" w:themeColor="text1"/>
          <w:sz w:val="24"/>
          <w:szCs w:val="24"/>
        </w:rPr>
        <w:t>.5mg</w:t>
      </w:r>
      <w:r>
        <w:rPr>
          <w:rFonts w:ascii="Times New Roman" w:eastAsia="Times New Roman" w:hAnsi="Times New Roman" w:cs="Times New Roman"/>
          <w:bCs/>
          <w:color w:val="000000" w:themeColor="text1"/>
          <w:sz w:val="24"/>
          <w:szCs w:val="24"/>
        </w:rPr>
        <w:t>.</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113.</w:t>
      </w:r>
      <w:r w:rsidRPr="00910BF4">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Inj.Nalbuphine</w:t>
      </w:r>
      <w:proofErr w:type="spellEnd"/>
      <w:r>
        <w:rPr>
          <w:rFonts w:ascii="Times New Roman" w:eastAsia="Times New Roman" w:hAnsi="Times New Roman" w:cs="Times New Roman"/>
          <w:bCs/>
          <w:color w:val="000000" w:themeColor="text1"/>
          <w:sz w:val="24"/>
          <w:szCs w:val="24"/>
        </w:rPr>
        <w:t xml:space="preserve"> HCL</w:t>
      </w:r>
      <w:r w:rsidRPr="00D20D6F">
        <w:rPr>
          <w:rFonts w:ascii="Times New Roman" w:eastAsia="Times New Roman" w:hAnsi="Times New Roman" w:cs="Times New Roman"/>
          <w:bCs/>
          <w:color w:val="000000" w:themeColor="text1"/>
          <w:sz w:val="24"/>
          <w:szCs w:val="24"/>
        </w:rPr>
        <w:t xml:space="preserve"> – </w:t>
      </w:r>
      <w:r>
        <w:rPr>
          <w:rFonts w:ascii="Times New Roman" w:eastAsia="Times New Roman" w:hAnsi="Times New Roman" w:cs="Times New Roman"/>
          <w:bCs/>
          <w:color w:val="000000" w:themeColor="text1"/>
          <w:sz w:val="24"/>
          <w:szCs w:val="24"/>
        </w:rPr>
        <w:t>10</w:t>
      </w:r>
      <w:r w:rsidRPr="00D20D6F">
        <w:rPr>
          <w:rFonts w:ascii="Times New Roman" w:eastAsia="Times New Roman" w:hAnsi="Times New Roman" w:cs="Times New Roman"/>
          <w:bCs/>
          <w:color w:val="000000" w:themeColor="text1"/>
          <w:sz w:val="24"/>
          <w:szCs w:val="24"/>
        </w:rPr>
        <w:t>mg</w:t>
      </w:r>
      <w:r>
        <w:rPr>
          <w:rFonts w:ascii="Times New Roman" w:eastAsia="Times New Roman" w:hAnsi="Times New Roman" w:cs="Times New Roman"/>
          <w:bCs/>
          <w:color w:val="000000" w:themeColor="text1"/>
          <w:sz w:val="24"/>
          <w:szCs w:val="24"/>
        </w:rPr>
        <w:t>/ml.</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114.</w:t>
      </w:r>
      <w:r w:rsidRPr="00910BF4">
        <w:rPr>
          <w:rFonts w:ascii="Times New Roman" w:eastAsia="Times New Roman" w:hAnsi="Times New Roman" w:cs="Times New Roman"/>
          <w:bCs/>
          <w:color w:val="000000" w:themeColor="text1"/>
          <w:sz w:val="24"/>
          <w:szCs w:val="24"/>
        </w:rPr>
        <w:t xml:space="preserve"> </w:t>
      </w:r>
      <w:proofErr w:type="spellStart"/>
      <w:proofErr w:type="gramStart"/>
      <w:r>
        <w:rPr>
          <w:rFonts w:ascii="Times New Roman" w:eastAsia="Times New Roman" w:hAnsi="Times New Roman" w:cs="Times New Roman"/>
          <w:bCs/>
          <w:color w:val="000000" w:themeColor="text1"/>
          <w:sz w:val="24"/>
          <w:szCs w:val="24"/>
        </w:rPr>
        <w:t>Inj.Noradrenaline</w:t>
      </w:r>
      <w:proofErr w:type="spellEnd"/>
      <w:r>
        <w:rPr>
          <w:rFonts w:ascii="Times New Roman" w:eastAsia="Times New Roman" w:hAnsi="Times New Roman" w:cs="Times New Roman"/>
          <w:bCs/>
          <w:color w:val="000000" w:themeColor="text1"/>
          <w:sz w:val="24"/>
          <w:szCs w:val="24"/>
        </w:rPr>
        <w:t xml:space="preserve"> </w:t>
      </w:r>
      <w:r w:rsidRPr="00D20D6F">
        <w:rPr>
          <w:rFonts w:ascii="Times New Roman" w:eastAsia="Times New Roman" w:hAnsi="Times New Roman" w:cs="Times New Roman"/>
          <w:bCs/>
          <w:color w:val="000000" w:themeColor="text1"/>
          <w:sz w:val="24"/>
          <w:szCs w:val="24"/>
        </w:rPr>
        <w:t xml:space="preserve"> –</w:t>
      </w:r>
      <w:proofErr w:type="gramEnd"/>
      <w:r w:rsidRPr="00D20D6F">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2</w:t>
      </w:r>
      <w:r w:rsidRPr="00D20D6F">
        <w:rPr>
          <w:rFonts w:ascii="Times New Roman" w:eastAsia="Times New Roman" w:hAnsi="Times New Roman" w:cs="Times New Roman"/>
          <w:bCs/>
          <w:color w:val="000000" w:themeColor="text1"/>
          <w:sz w:val="24"/>
          <w:szCs w:val="24"/>
        </w:rPr>
        <w:t>mg</w:t>
      </w:r>
      <w:r>
        <w:rPr>
          <w:rFonts w:ascii="Times New Roman" w:eastAsia="Times New Roman" w:hAnsi="Times New Roman" w:cs="Times New Roman"/>
          <w:bCs/>
          <w:color w:val="000000" w:themeColor="text1"/>
          <w:sz w:val="24"/>
          <w:szCs w:val="24"/>
        </w:rPr>
        <w:t>/ml.</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115.</w:t>
      </w:r>
      <w:r w:rsidRPr="00910BF4">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Inj.Pheniramine</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Maleate</w:t>
      </w:r>
      <w:proofErr w:type="spellEnd"/>
      <w:r w:rsidRPr="00D20D6F">
        <w:rPr>
          <w:rFonts w:ascii="Times New Roman" w:eastAsia="Times New Roman" w:hAnsi="Times New Roman" w:cs="Times New Roman"/>
          <w:bCs/>
          <w:color w:val="000000" w:themeColor="text1"/>
          <w:sz w:val="24"/>
          <w:szCs w:val="24"/>
        </w:rPr>
        <w:t xml:space="preserve"> – </w:t>
      </w:r>
      <w:r>
        <w:rPr>
          <w:rFonts w:ascii="Times New Roman" w:eastAsia="Times New Roman" w:hAnsi="Times New Roman" w:cs="Times New Roman"/>
          <w:bCs/>
          <w:color w:val="000000" w:themeColor="text1"/>
          <w:sz w:val="24"/>
          <w:szCs w:val="24"/>
        </w:rPr>
        <w:t>22.75</w:t>
      </w:r>
      <w:r w:rsidRPr="00D20D6F">
        <w:rPr>
          <w:rFonts w:ascii="Times New Roman" w:eastAsia="Times New Roman" w:hAnsi="Times New Roman" w:cs="Times New Roman"/>
          <w:bCs/>
          <w:color w:val="000000" w:themeColor="text1"/>
          <w:sz w:val="24"/>
          <w:szCs w:val="24"/>
        </w:rPr>
        <w:t>mg</w:t>
      </w:r>
      <w:r>
        <w:rPr>
          <w:rFonts w:ascii="Times New Roman" w:eastAsia="Times New Roman" w:hAnsi="Times New Roman" w:cs="Times New Roman"/>
          <w:bCs/>
          <w:color w:val="000000" w:themeColor="text1"/>
          <w:sz w:val="24"/>
          <w:szCs w:val="24"/>
        </w:rPr>
        <w:t>/ml.</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116.</w:t>
      </w:r>
      <w:r w:rsidRPr="00037860">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Inj.Propofol</w:t>
      </w:r>
      <w:proofErr w:type="spellEnd"/>
      <w:r>
        <w:rPr>
          <w:rFonts w:ascii="Times New Roman" w:eastAsia="Times New Roman" w:hAnsi="Times New Roman" w:cs="Times New Roman"/>
          <w:bCs/>
          <w:color w:val="000000" w:themeColor="text1"/>
          <w:sz w:val="24"/>
          <w:szCs w:val="24"/>
        </w:rPr>
        <w:t xml:space="preserve"> -10mg/ml.</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117.</w:t>
      </w:r>
      <w:r w:rsidRPr="00037860">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Inj.Rocuronium</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Bromid</w:t>
      </w:r>
      <w:proofErr w:type="spellEnd"/>
      <w:r>
        <w:rPr>
          <w:rFonts w:ascii="Times New Roman" w:eastAsia="Times New Roman" w:hAnsi="Times New Roman" w:cs="Times New Roman"/>
          <w:bCs/>
          <w:color w:val="000000" w:themeColor="text1"/>
          <w:sz w:val="24"/>
          <w:szCs w:val="24"/>
        </w:rPr>
        <w:t>.</w:t>
      </w:r>
    </w:p>
    <w:p w:rsidR="00C176ED" w:rsidRDefault="00C176ED" w:rsidP="00C176ED">
      <w:pPr>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Cs/>
          <w:color w:val="000000" w:themeColor="text1"/>
          <w:sz w:val="24"/>
          <w:szCs w:val="24"/>
        </w:rPr>
        <w:t xml:space="preserve">118. </w:t>
      </w:r>
      <w:proofErr w:type="spellStart"/>
      <w:r w:rsidRPr="00487672">
        <w:rPr>
          <w:rFonts w:ascii="Times New Roman" w:eastAsia="Times New Roman" w:hAnsi="Times New Roman" w:cs="Times New Roman"/>
          <w:bCs/>
          <w:color w:val="000000" w:themeColor="text1"/>
          <w:sz w:val="24"/>
          <w:szCs w:val="24"/>
        </w:rPr>
        <w:t>Tab.Vortioxetine</w:t>
      </w:r>
      <w:proofErr w:type="spellEnd"/>
      <w:r w:rsidRPr="00487672">
        <w:rPr>
          <w:rFonts w:ascii="Times New Roman" w:eastAsia="Times New Roman" w:hAnsi="Times New Roman" w:cs="Times New Roman"/>
          <w:bCs/>
          <w:color w:val="000000" w:themeColor="text1"/>
          <w:sz w:val="24"/>
          <w:szCs w:val="24"/>
        </w:rPr>
        <w:t xml:space="preserve"> -10 mg.</w:t>
      </w:r>
    </w:p>
    <w:p w:rsidR="00C176ED" w:rsidRDefault="00C176ED" w:rsidP="00C176ED">
      <w:pPr>
        <w:spacing w:after="0" w:line="240" w:lineRule="auto"/>
        <w:ind w:left="3510" w:hanging="351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119. </w:t>
      </w:r>
      <w:proofErr w:type="spellStart"/>
      <w:r>
        <w:rPr>
          <w:rFonts w:ascii="Times New Roman" w:eastAsia="Times New Roman" w:hAnsi="Times New Roman" w:cs="Times New Roman"/>
          <w:bCs/>
          <w:color w:val="000000" w:themeColor="text1"/>
          <w:sz w:val="24"/>
          <w:szCs w:val="24"/>
        </w:rPr>
        <w:t>Tab.Paroxetine</w:t>
      </w:r>
      <w:proofErr w:type="spellEnd"/>
      <w:r>
        <w:rPr>
          <w:rFonts w:ascii="Times New Roman" w:eastAsia="Times New Roman" w:hAnsi="Times New Roman" w:cs="Times New Roman"/>
          <w:bCs/>
          <w:color w:val="000000" w:themeColor="text1"/>
          <w:sz w:val="24"/>
          <w:szCs w:val="24"/>
        </w:rPr>
        <w:t xml:space="preserve"> 12.5mg + Tab. </w:t>
      </w:r>
      <w:proofErr w:type="spellStart"/>
      <w:r>
        <w:rPr>
          <w:rFonts w:ascii="Times New Roman" w:eastAsia="Times New Roman" w:hAnsi="Times New Roman" w:cs="Times New Roman"/>
          <w:bCs/>
          <w:color w:val="000000" w:themeColor="text1"/>
          <w:sz w:val="24"/>
          <w:szCs w:val="24"/>
        </w:rPr>
        <w:t>Clonazepam</w:t>
      </w:r>
      <w:proofErr w:type="spellEnd"/>
      <w:r>
        <w:rPr>
          <w:rFonts w:ascii="Times New Roman" w:eastAsia="Times New Roman" w:hAnsi="Times New Roman" w:cs="Times New Roman"/>
          <w:bCs/>
          <w:color w:val="000000" w:themeColor="text1"/>
          <w:sz w:val="24"/>
          <w:szCs w:val="24"/>
        </w:rPr>
        <w:t xml:space="preserve"> </w:t>
      </w:r>
      <w:proofErr w:type="gramStart"/>
      <w:r>
        <w:rPr>
          <w:rFonts w:ascii="Times New Roman" w:eastAsia="Times New Roman" w:hAnsi="Times New Roman" w:cs="Times New Roman"/>
          <w:bCs/>
          <w:color w:val="000000" w:themeColor="text1"/>
          <w:sz w:val="24"/>
          <w:szCs w:val="24"/>
        </w:rPr>
        <w:t>–  0.5mg</w:t>
      </w:r>
      <w:proofErr w:type="gramEnd"/>
      <w:r>
        <w:rPr>
          <w:rFonts w:ascii="Times New Roman" w:eastAsia="Times New Roman" w:hAnsi="Times New Roman" w:cs="Times New Roman"/>
          <w:bCs/>
          <w:color w:val="000000" w:themeColor="text1"/>
          <w:sz w:val="24"/>
          <w:szCs w:val="24"/>
        </w:rPr>
        <w:t>.</w:t>
      </w:r>
    </w:p>
    <w:p w:rsidR="00C176ED" w:rsidRPr="00B50F19" w:rsidRDefault="00C176ED" w:rsidP="00C176ED">
      <w:pPr>
        <w:spacing w:after="0" w:line="240" w:lineRule="auto"/>
        <w:ind w:left="3510" w:hanging="351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120. </w:t>
      </w:r>
      <w:proofErr w:type="spellStart"/>
      <w:r>
        <w:rPr>
          <w:rFonts w:ascii="Times New Roman" w:eastAsia="Times New Roman" w:hAnsi="Times New Roman" w:cs="Times New Roman"/>
          <w:bCs/>
          <w:color w:val="000000" w:themeColor="text1"/>
          <w:sz w:val="24"/>
          <w:szCs w:val="24"/>
        </w:rPr>
        <w:t>Tab.Paroxetine</w:t>
      </w:r>
      <w:proofErr w:type="spellEnd"/>
      <w:r>
        <w:rPr>
          <w:rFonts w:ascii="Times New Roman" w:eastAsia="Times New Roman" w:hAnsi="Times New Roman" w:cs="Times New Roman"/>
          <w:bCs/>
          <w:color w:val="000000" w:themeColor="text1"/>
          <w:sz w:val="24"/>
          <w:szCs w:val="24"/>
        </w:rPr>
        <w:t xml:space="preserve"> 25mg + Tab. </w:t>
      </w:r>
      <w:proofErr w:type="spellStart"/>
      <w:r>
        <w:rPr>
          <w:rFonts w:ascii="Times New Roman" w:eastAsia="Times New Roman" w:hAnsi="Times New Roman" w:cs="Times New Roman"/>
          <w:bCs/>
          <w:color w:val="000000" w:themeColor="text1"/>
          <w:sz w:val="24"/>
          <w:szCs w:val="24"/>
        </w:rPr>
        <w:t>Clonazepam</w:t>
      </w:r>
      <w:proofErr w:type="spellEnd"/>
      <w:r>
        <w:rPr>
          <w:rFonts w:ascii="Times New Roman" w:eastAsia="Times New Roman" w:hAnsi="Times New Roman" w:cs="Times New Roman"/>
          <w:bCs/>
          <w:color w:val="000000" w:themeColor="text1"/>
          <w:sz w:val="24"/>
          <w:szCs w:val="24"/>
        </w:rPr>
        <w:t xml:space="preserve"> </w:t>
      </w:r>
      <w:proofErr w:type="gramStart"/>
      <w:r>
        <w:rPr>
          <w:rFonts w:ascii="Times New Roman" w:eastAsia="Times New Roman" w:hAnsi="Times New Roman" w:cs="Times New Roman"/>
          <w:bCs/>
          <w:color w:val="000000" w:themeColor="text1"/>
          <w:sz w:val="24"/>
          <w:szCs w:val="24"/>
        </w:rPr>
        <w:t>–  0.5mg</w:t>
      </w:r>
      <w:proofErr w:type="gramEnd"/>
      <w:r>
        <w:rPr>
          <w:rFonts w:ascii="Times New Roman" w:eastAsia="Times New Roman" w:hAnsi="Times New Roman" w:cs="Times New Roman"/>
          <w:bCs/>
          <w:color w:val="000000" w:themeColor="text1"/>
          <w:sz w:val="24"/>
          <w:szCs w:val="24"/>
        </w:rPr>
        <w:t>.</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 xml:space="preserve">121. Inj. </w:t>
      </w:r>
      <w:proofErr w:type="spellStart"/>
      <w:r>
        <w:rPr>
          <w:rFonts w:ascii="Times New Roman" w:eastAsia="Times New Roman" w:hAnsi="Times New Roman" w:cs="Times New Roman"/>
          <w:bCs/>
          <w:color w:val="000000" w:themeColor="text1"/>
          <w:sz w:val="24"/>
          <w:szCs w:val="24"/>
        </w:rPr>
        <w:t>Olanzapine</w:t>
      </w:r>
      <w:proofErr w:type="spellEnd"/>
      <w:r>
        <w:rPr>
          <w:rFonts w:ascii="Times New Roman" w:eastAsia="Times New Roman" w:hAnsi="Times New Roman" w:cs="Times New Roman"/>
          <w:bCs/>
          <w:color w:val="000000" w:themeColor="text1"/>
          <w:sz w:val="24"/>
          <w:szCs w:val="24"/>
        </w:rPr>
        <w:t xml:space="preserve"> Depot – 300 mg.</w:t>
      </w:r>
      <w:proofErr w:type="gramEnd"/>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122. Inj. </w:t>
      </w:r>
      <w:proofErr w:type="spellStart"/>
      <w:r>
        <w:rPr>
          <w:rFonts w:ascii="Times New Roman" w:eastAsia="Times New Roman" w:hAnsi="Times New Roman" w:cs="Times New Roman"/>
          <w:bCs/>
          <w:color w:val="000000" w:themeColor="text1"/>
          <w:sz w:val="24"/>
          <w:szCs w:val="24"/>
        </w:rPr>
        <w:t>Risperidon</w:t>
      </w:r>
      <w:proofErr w:type="spellEnd"/>
      <w:r>
        <w:rPr>
          <w:rFonts w:ascii="Times New Roman" w:eastAsia="Times New Roman" w:hAnsi="Times New Roman" w:cs="Times New Roman"/>
          <w:bCs/>
          <w:color w:val="000000" w:themeColor="text1"/>
          <w:sz w:val="24"/>
          <w:szCs w:val="24"/>
        </w:rPr>
        <w:t xml:space="preserve"> LA – 25mg/2ml.</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123.</w:t>
      </w:r>
      <w:r w:rsidRPr="00AE38AB">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Inj. </w:t>
      </w:r>
      <w:proofErr w:type="spellStart"/>
      <w:r>
        <w:rPr>
          <w:rFonts w:ascii="Times New Roman" w:eastAsia="Times New Roman" w:hAnsi="Times New Roman" w:cs="Times New Roman"/>
          <w:bCs/>
          <w:color w:val="000000" w:themeColor="text1"/>
          <w:sz w:val="24"/>
          <w:szCs w:val="24"/>
        </w:rPr>
        <w:t>Risperidon</w:t>
      </w:r>
      <w:proofErr w:type="spellEnd"/>
      <w:r>
        <w:rPr>
          <w:rFonts w:ascii="Times New Roman" w:eastAsia="Times New Roman" w:hAnsi="Times New Roman" w:cs="Times New Roman"/>
          <w:bCs/>
          <w:color w:val="000000" w:themeColor="text1"/>
          <w:sz w:val="24"/>
          <w:szCs w:val="24"/>
        </w:rPr>
        <w:t xml:space="preserve"> LA – 50mg/2ml</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sidRPr="0069338A">
        <w:rPr>
          <w:rFonts w:ascii="Times New Roman" w:eastAsia="Times New Roman" w:hAnsi="Times New Roman" w:cs="Times New Roman"/>
          <w:bCs/>
          <w:color w:val="000000" w:themeColor="text1"/>
          <w:sz w:val="24"/>
          <w:szCs w:val="24"/>
        </w:rPr>
        <w:t>12</w:t>
      </w:r>
      <w:r>
        <w:rPr>
          <w:rFonts w:ascii="Times New Roman" w:eastAsia="Times New Roman" w:hAnsi="Times New Roman" w:cs="Times New Roman"/>
          <w:bCs/>
          <w:color w:val="000000" w:themeColor="text1"/>
          <w:sz w:val="24"/>
          <w:szCs w:val="24"/>
        </w:rPr>
        <w:t>4</w:t>
      </w:r>
      <w:r w:rsidRPr="0069338A">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Inj. Thiamine – 100mg/2ml.</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125. Tab. </w:t>
      </w:r>
      <w:proofErr w:type="spellStart"/>
      <w:r>
        <w:rPr>
          <w:rFonts w:ascii="Times New Roman" w:eastAsia="Times New Roman" w:hAnsi="Times New Roman" w:cs="Times New Roman"/>
          <w:bCs/>
          <w:color w:val="000000" w:themeColor="text1"/>
          <w:sz w:val="24"/>
          <w:szCs w:val="24"/>
        </w:rPr>
        <w:t>Cariprazine</w:t>
      </w:r>
      <w:proofErr w:type="spellEnd"/>
      <w:r>
        <w:rPr>
          <w:rFonts w:ascii="Times New Roman" w:eastAsia="Times New Roman" w:hAnsi="Times New Roman" w:cs="Times New Roman"/>
          <w:bCs/>
          <w:color w:val="000000" w:themeColor="text1"/>
          <w:sz w:val="24"/>
          <w:szCs w:val="24"/>
        </w:rPr>
        <w:t xml:space="preserve"> – 1.5mg.</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126. Tab. </w:t>
      </w:r>
      <w:proofErr w:type="spellStart"/>
      <w:r>
        <w:rPr>
          <w:rFonts w:ascii="Times New Roman" w:eastAsia="Times New Roman" w:hAnsi="Times New Roman" w:cs="Times New Roman"/>
          <w:bCs/>
          <w:color w:val="000000" w:themeColor="text1"/>
          <w:sz w:val="24"/>
          <w:szCs w:val="24"/>
        </w:rPr>
        <w:t>Cariprazine</w:t>
      </w:r>
      <w:proofErr w:type="spellEnd"/>
      <w:r>
        <w:rPr>
          <w:rFonts w:ascii="Times New Roman" w:eastAsia="Times New Roman" w:hAnsi="Times New Roman" w:cs="Times New Roman"/>
          <w:bCs/>
          <w:color w:val="000000" w:themeColor="text1"/>
          <w:sz w:val="24"/>
          <w:szCs w:val="24"/>
        </w:rPr>
        <w:t xml:space="preserve"> – 3 mg.</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127. Tab. </w:t>
      </w:r>
      <w:proofErr w:type="spellStart"/>
      <w:r>
        <w:rPr>
          <w:rFonts w:ascii="Times New Roman" w:eastAsia="Times New Roman" w:hAnsi="Times New Roman" w:cs="Times New Roman"/>
          <w:bCs/>
          <w:color w:val="000000" w:themeColor="text1"/>
          <w:sz w:val="24"/>
          <w:szCs w:val="24"/>
        </w:rPr>
        <w:t>Brivaracetam</w:t>
      </w:r>
      <w:proofErr w:type="spellEnd"/>
      <w:r>
        <w:rPr>
          <w:rFonts w:ascii="Times New Roman" w:eastAsia="Times New Roman" w:hAnsi="Times New Roman" w:cs="Times New Roman"/>
          <w:bCs/>
          <w:color w:val="000000" w:themeColor="text1"/>
          <w:sz w:val="24"/>
          <w:szCs w:val="24"/>
        </w:rPr>
        <w:t xml:space="preserve"> – 50mg</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128. Tab. </w:t>
      </w:r>
      <w:proofErr w:type="spellStart"/>
      <w:r>
        <w:rPr>
          <w:rFonts w:ascii="Times New Roman" w:eastAsia="Times New Roman" w:hAnsi="Times New Roman" w:cs="Times New Roman"/>
          <w:bCs/>
          <w:color w:val="000000" w:themeColor="text1"/>
          <w:sz w:val="24"/>
          <w:szCs w:val="24"/>
        </w:rPr>
        <w:t>Brivaracetam</w:t>
      </w:r>
      <w:proofErr w:type="spellEnd"/>
      <w:r>
        <w:rPr>
          <w:rFonts w:ascii="Times New Roman" w:eastAsia="Times New Roman" w:hAnsi="Times New Roman" w:cs="Times New Roman"/>
          <w:bCs/>
          <w:color w:val="000000" w:themeColor="text1"/>
          <w:sz w:val="24"/>
          <w:szCs w:val="24"/>
        </w:rPr>
        <w:t xml:space="preserve"> – 100mg</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129. Tab. </w:t>
      </w:r>
      <w:proofErr w:type="spellStart"/>
      <w:r>
        <w:rPr>
          <w:rFonts w:ascii="Times New Roman" w:eastAsia="Times New Roman" w:hAnsi="Times New Roman" w:cs="Times New Roman"/>
          <w:bCs/>
          <w:color w:val="000000" w:themeColor="text1"/>
          <w:sz w:val="24"/>
          <w:szCs w:val="24"/>
        </w:rPr>
        <w:t>Piracetam</w:t>
      </w:r>
      <w:proofErr w:type="spellEnd"/>
      <w:r>
        <w:rPr>
          <w:rFonts w:ascii="Times New Roman" w:eastAsia="Times New Roman" w:hAnsi="Times New Roman" w:cs="Times New Roman"/>
          <w:bCs/>
          <w:color w:val="000000" w:themeColor="text1"/>
          <w:sz w:val="24"/>
          <w:szCs w:val="24"/>
        </w:rPr>
        <w:t xml:space="preserve"> – 800mg.</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130.</w:t>
      </w:r>
      <w:r w:rsidRPr="00F072EF">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Syp</w:t>
      </w:r>
      <w:proofErr w:type="spellEnd"/>
      <w:r>
        <w:rPr>
          <w:rFonts w:ascii="Times New Roman" w:eastAsia="Times New Roman" w:hAnsi="Times New Roman" w:cs="Times New Roman"/>
          <w:bCs/>
          <w:color w:val="000000" w:themeColor="text1"/>
          <w:sz w:val="24"/>
          <w:szCs w:val="24"/>
        </w:rPr>
        <w:t xml:space="preserve">. </w:t>
      </w:r>
      <w:proofErr w:type="spellStart"/>
      <w:proofErr w:type="gramStart"/>
      <w:r>
        <w:rPr>
          <w:rFonts w:ascii="Times New Roman" w:eastAsia="Times New Roman" w:hAnsi="Times New Roman" w:cs="Times New Roman"/>
          <w:bCs/>
          <w:color w:val="000000" w:themeColor="text1"/>
          <w:sz w:val="24"/>
          <w:szCs w:val="24"/>
        </w:rPr>
        <w:t>Piracetam</w:t>
      </w:r>
      <w:proofErr w:type="spellEnd"/>
      <w:r>
        <w:rPr>
          <w:rFonts w:ascii="Times New Roman" w:eastAsia="Times New Roman" w:hAnsi="Times New Roman" w:cs="Times New Roman"/>
          <w:bCs/>
          <w:color w:val="000000" w:themeColor="text1"/>
          <w:sz w:val="24"/>
          <w:szCs w:val="24"/>
        </w:rPr>
        <w:t xml:space="preserve"> – 800mg.</w:t>
      </w:r>
      <w:proofErr w:type="gramEnd"/>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ind w:left="3420" w:hanging="34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131. Tab. </w:t>
      </w:r>
      <w:proofErr w:type="spellStart"/>
      <w:r>
        <w:rPr>
          <w:rFonts w:ascii="Times New Roman" w:eastAsia="Times New Roman" w:hAnsi="Times New Roman" w:cs="Times New Roman"/>
          <w:bCs/>
          <w:color w:val="000000" w:themeColor="text1"/>
          <w:sz w:val="24"/>
          <w:szCs w:val="24"/>
        </w:rPr>
        <w:t>Buprenorphine</w:t>
      </w:r>
      <w:proofErr w:type="spellEnd"/>
      <w:r>
        <w:rPr>
          <w:rFonts w:ascii="Times New Roman" w:eastAsia="Times New Roman" w:hAnsi="Times New Roman" w:cs="Times New Roman"/>
          <w:bCs/>
          <w:color w:val="000000" w:themeColor="text1"/>
          <w:sz w:val="24"/>
          <w:szCs w:val="24"/>
        </w:rPr>
        <w:t xml:space="preserve"> – 2mg + </w:t>
      </w:r>
      <w:proofErr w:type="spellStart"/>
      <w:r>
        <w:rPr>
          <w:rFonts w:ascii="Times New Roman" w:eastAsia="Times New Roman" w:hAnsi="Times New Roman" w:cs="Times New Roman"/>
          <w:bCs/>
          <w:color w:val="000000" w:themeColor="text1"/>
          <w:sz w:val="24"/>
          <w:szCs w:val="24"/>
        </w:rPr>
        <w:t>Nalaxone</w:t>
      </w:r>
      <w:proofErr w:type="spellEnd"/>
      <w:r>
        <w:rPr>
          <w:rFonts w:ascii="Times New Roman" w:eastAsia="Times New Roman" w:hAnsi="Times New Roman" w:cs="Times New Roman"/>
          <w:bCs/>
          <w:color w:val="000000" w:themeColor="text1"/>
          <w:sz w:val="24"/>
          <w:szCs w:val="24"/>
        </w:rPr>
        <w:t xml:space="preserve"> -50mg.</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132. Tab. </w:t>
      </w:r>
      <w:proofErr w:type="spellStart"/>
      <w:r>
        <w:rPr>
          <w:rFonts w:ascii="Times New Roman" w:eastAsia="Times New Roman" w:hAnsi="Times New Roman" w:cs="Times New Roman"/>
          <w:bCs/>
          <w:color w:val="000000" w:themeColor="text1"/>
          <w:sz w:val="24"/>
          <w:szCs w:val="24"/>
        </w:rPr>
        <w:t>Citicholine</w:t>
      </w:r>
      <w:proofErr w:type="spellEnd"/>
      <w:r>
        <w:rPr>
          <w:rFonts w:ascii="Times New Roman" w:eastAsia="Times New Roman" w:hAnsi="Times New Roman" w:cs="Times New Roman"/>
          <w:bCs/>
          <w:color w:val="000000" w:themeColor="text1"/>
          <w:sz w:val="24"/>
          <w:szCs w:val="24"/>
        </w:rPr>
        <w:t xml:space="preserve"> – 500mg.</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133. Tab. L. </w:t>
      </w:r>
      <w:proofErr w:type="spellStart"/>
      <w:r>
        <w:rPr>
          <w:rFonts w:ascii="Times New Roman" w:eastAsia="Times New Roman" w:hAnsi="Times New Roman" w:cs="Times New Roman"/>
          <w:bCs/>
          <w:color w:val="000000" w:themeColor="text1"/>
          <w:sz w:val="24"/>
          <w:szCs w:val="24"/>
        </w:rPr>
        <w:t>Carnosine</w:t>
      </w:r>
      <w:proofErr w:type="spellEnd"/>
      <w:r>
        <w:rPr>
          <w:rFonts w:ascii="Times New Roman" w:eastAsia="Times New Roman" w:hAnsi="Times New Roman" w:cs="Times New Roman"/>
          <w:bCs/>
          <w:color w:val="000000" w:themeColor="text1"/>
          <w:sz w:val="24"/>
          <w:szCs w:val="24"/>
        </w:rPr>
        <w:t xml:space="preserve"> – 400mg.</w:t>
      </w: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134. Tab. Nicotine Patch – 7 mg.</w:t>
      </w:r>
      <w:proofErr w:type="gramEnd"/>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135. Tab. Nicotine Patch – 14mg.</w:t>
      </w:r>
      <w:proofErr w:type="gramEnd"/>
    </w:p>
    <w:p w:rsidR="00C176ED" w:rsidRDefault="00C176ED" w:rsidP="00C176ED">
      <w:pPr>
        <w:spacing w:after="0" w:line="240" w:lineRule="auto"/>
        <w:rPr>
          <w:rFonts w:ascii="Times New Roman" w:eastAsia="Times New Roman" w:hAnsi="Times New Roman" w:cs="Times New Roman"/>
          <w:bCs/>
          <w:color w:val="000000" w:themeColor="text1"/>
          <w:sz w:val="24"/>
          <w:szCs w:val="24"/>
        </w:rPr>
      </w:pPr>
    </w:p>
    <w:p w:rsidR="00C176ED" w:rsidRPr="00D20D6F" w:rsidRDefault="00C176ED" w:rsidP="00C176ED">
      <w:pPr>
        <w:spacing w:after="0" w:line="240" w:lineRule="auto"/>
        <w:rPr>
          <w:rFonts w:ascii="Times New Roman" w:eastAsia="Times New Roman" w:hAnsi="Times New Roman" w:cs="Times New Roman"/>
          <w:bCs/>
          <w:color w:val="000000" w:themeColor="text1"/>
          <w:sz w:val="24"/>
          <w:szCs w:val="24"/>
        </w:rPr>
        <w:sectPr w:rsidR="00C176ED" w:rsidRPr="00D20D6F" w:rsidSect="00992B4A">
          <w:footerReference w:type="even" r:id="rId8"/>
          <w:footerReference w:type="default" r:id="rId9"/>
          <w:type w:val="continuous"/>
          <w:pgSz w:w="12240" w:h="15840"/>
          <w:pgMar w:top="900" w:right="540" w:bottom="1080" w:left="1080" w:header="720" w:footer="720" w:gutter="0"/>
          <w:cols w:num="2" w:space="720"/>
          <w:docGrid w:linePitch="360"/>
        </w:sectPr>
      </w:pPr>
      <w:r>
        <w:rPr>
          <w:rFonts w:ascii="Times New Roman" w:eastAsia="Times New Roman" w:hAnsi="Times New Roman" w:cs="Times New Roman"/>
          <w:bCs/>
          <w:color w:val="000000" w:themeColor="text1"/>
          <w:sz w:val="24"/>
          <w:szCs w:val="24"/>
        </w:rPr>
        <w:t xml:space="preserve">136. Tab. </w:t>
      </w:r>
      <w:proofErr w:type="spellStart"/>
      <w:r>
        <w:rPr>
          <w:rFonts w:ascii="Times New Roman" w:eastAsia="Times New Roman" w:hAnsi="Times New Roman" w:cs="Times New Roman"/>
          <w:bCs/>
          <w:color w:val="000000" w:themeColor="text1"/>
          <w:sz w:val="24"/>
          <w:szCs w:val="24"/>
        </w:rPr>
        <w:t>Acamprosate</w:t>
      </w:r>
      <w:proofErr w:type="spellEnd"/>
      <w:r>
        <w:rPr>
          <w:rFonts w:ascii="Times New Roman" w:eastAsia="Times New Roman" w:hAnsi="Times New Roman" w:cs="Times New Roman"/>
          <w:bCs/>
          <w:color w:val="000000" w:themeColor="text1"/>
          <w:sz w:val="24"/>
          <w:szCs w:val="24"/>
        </w:rPr>
        <w:t xml:space="preserve"> – 333 mg.</w:t>
      </w:r>
    </w:p>
    <w:p w:rsidR="00C176ED" w:rsidRDefault="00C176ED" w:rsidP="00C176ED">
      <w:pPr>
        <w:pStyle w:val="ListParagraph"/>
        <w:spacing w:after="0" w:line="240" w:lineRule="auto"/>
        <w:ind w:left="567"/>
        <w:rPr>
          <w:rFonts w:ascii="Times New Roman" w:eastAsia="Times New Roman" w:hAnsi="Times New Roman" w:cs="Times New Roman"/>
          <w:b/>
          <w:bCs/>
          <w:color w:val="000000" w:themeColor="text1"/>
          <w:sz w:val="24"/>
          <w:szCs w:val="24"/>
          <w:lang w:val="en-GB" w:eastAsia="en-GB"/>
        </w:rPr>
      </w:pPr>
    </w:p>
    <w:p w:rsidR="00C176ED" w:rsidRDefault="00C176ED" w:rsidP="00C176ED">
      <w:pPr>
        <w:pStyle w:val="ListParagraph"/>
        <w:spacing w:after="0" w:line="240" w:lineRule="auto"/>
        <w:ind w:left="567"/>
        <w:rPr>
          <w:rFonts w:ascii="Times New Roman" w:eastAsia="Times New Roman" w:hAnsi="Times New Roman" w:cs="Times New Roman"/>
          <w:b/>
          <w:bCs/>
          <w:color w:val="000000" w:themeColor="text1"/>
          <w:sz w:val="24"/>
          <w:szCs w:val="24"/>
          <w:lang w:val="en-GB" w:eastAsia="en-GB"/>
        </w:rPr>
      </w:pPr>
    </w:p>
    <w:p w:rsidR="00C176ED" w:rsidRDefault="00C176ED" w:rsidP="00C176ED">
      <w:pPr>
        <w:pStyle w:val="ListParagraph"/>
        <w:spacing w:after="0" w:line="240" w:lineRule="auto"/>
        <w:ind w:left="567"/>
        <w:rPr>
          <w:rFonts w:ascii="Times New Roman" w:eastAsia="Times New Roman" w:hAnsi="Times New Roman" w:cs="Times New Roman"/>
          <w:b/>
          <w:bCs/>
          <w:color w:val="000000" w:themeColor="text1"/>
          <w:sz w:val="24"/>
          <w:szCs w:val="24"/>
          <w:lang w:val="en-GB" w:eastAsia="en-GB"/>
        </w:rPr>
      </w:pPr>
    </w:p>
    <w:p w:rsidR="00C176ED" w:rsidRDefault="00C176ED" w:rsidP="00C176ED">
      <w:pPr>
        <w:pStyle w:val="ListParagraph"/>
        <w:spacing w:after="0" w:line="240" w:lineRule="auto"/>
        <w:ind w:left="567"/>
        <w:rPr>
          <w:rFonts w:ascii="Times New Roman" w:eastAsia="Times New Roman" w:hAnsi="Times New Roman" w:cs="Times New Roman"/>
          <w:b/>
          <w:bCs/>
          <w:color w:val="000000" w:themeColor="text1"/>
          <w:sz w:val="24"/>
          <w:szCs w:val="24"/>
          <w:lang w:val="en-GB" w:eastAsia="en-GB"/>
        </w:rPr>
      </w:pPr>
    </w:p>
    <w:p w:rsidR="00C176ED" w:rsidRDefault="00C176ED" w:rsidP="00C176ED">
      <w:pPr>
        <w:pStyle w:val="ListParagraph"/>
        <w:spacing w:after="0" w:line="240" w:lineRule="auto"/>
        <w:ind w:left="567"/>
        <w:rPr>
          <w:rFonts w:ascii="Times New Roman" w:eastAsia="Times New Roman" w:hAnsi="Times New Roman" w:cs="Times New Roman"/>
          <w:b/>
          <w:bCs/>
          <w:color w:val="000000" w:themeColor="text1"/>
          <w:sz w:val="24"/>
          <w:szCs w:val="24"/>
          <w:lang w:val="en-GB" w:eastAsia="en-GB"/>
        </w:rPr>
      </w:pPr>
    </w:p>
    <w:p w:rsidR="00C176ED" w:rsidRDefault="00C176ED" w:rsidP="00C176ED">
      <w:pPr>
        <w:pStyle w:val="ListParagraph"/>
        <w:spacing w:after="0" w:line="240" w:lineRule="auto"/>
        <w:ind w:left="567"/>
        <w:rPr>
          <w:rFonts w:ascii="Times New Roman" w:eastAsia="Times New Roman" w:hAnsi="Times New Roman" w:cs="Times New Roman"/>
          <w:b/>
          <w:bCs/>
          <w:color w:val="000000" w:themeColor="text1"/>
          <w:sz w:val="24"/>
          <w:szCs w:val="24"/>
          <w:lang w:val="en-GB" w:eastAsia="en-GB"/>
        </w:rPr>
      </w:pPr>
    </w:p>
    <w:p w:rsidR="00C176ED" w:rsidRDefault="00C176ED" w:rsidP="00C176ED">
      <w:pPr>
        <w:pStyle w:val="ListParagraph"/>
        <w:spacing w:after="0" w:line="240" w:lineRule="auto"/>
        <w:ind w:left="567"/>
        <w:rPr>
          <w:rFonts w:ascii="Times New Roman" w:eastAsia="Times New Roman" w:hAnsi="Times New Roman" w:cs="Times New Roman"/>
          <w:b/>
          <w:bCs/>
          <w:color w:val="000000" w:themeColor="text1"/>
          <w:sz w:val="24"/>
          <w:szCs w:val="24"/>
          <w:lang w:val="en-GB" w:eastAsia="en-GB"/>
        </w:rPr>
        <w:sectPr w:rsidR="00C176ED" w:rsidSect="00992B4A">
          <w:footerReference w:type="even" r:id="rId10"/>
          <w:footerReference w:type="default" r:id="rId11"/>
          <w:type w:val="continuous"/>
          <w:pgSz w:w="12240" w:h="15840"/>
          <w:pgMar w:top="900" w:right="540" w:bottom="1080" w:left="1080" w:header="720" w:footer="720" w:gutter="0"/>
          <w:cols w:space="720"/>
          <w:docGrid w:linePitch="360"/>
        </w:sectPr>
      </w:pPr>
    </w:p>
    <w:p w:rsidR="00C176ED" w:rsidRPr="00D20D6F" w:rsidRDefault="00C176ED" w:rsidP="00C176ED">
      <w:pPr>
        <w:ind w:left="7200" w:firstLine="720"/>
        <w:rPr>
          <w:rFonts w:ascii="Times New Roman" w:hAnsi="Times New Roman" w:cs="Times New Roman"/>
          <w:b/>
          <w:color w:val="000000" w:themeColor="text1"/>
          <w:sz w:val="24"/>
          <w:szCs w:val="24"/>
          <w:u w:val="single"/>
        </w:rPr>
      </w:pPr>
      <w:r w:rsidRPr="00D20D6F">
        <w:rPr>
          <w:rFonts w:ascii="Times New Roman" w:hAnsi="Times New Roman" w:cs="Times New Roman"/>
          <w:b/>
          <w:color w:val="000000" w:themeColor="text1"/>
          <w:sz w:val="24"/>
          <w:szCs w:val="24"/>
          <w:u w:val="single"/>
        </w:rPr>
        <w:lastRenderedPageBreak/>
        <w:t>ANNEXURE – I</w:t>
      </w:r>
    </w:p>
    <w:p w:rsidR="00C176ED" w:rsidRPr="00D20D6F" w:rsidRDefault="00C176ED" w:rsidP="00C176ED">
      <w:pPr>
        <w:spacing w:before="88" w:line="298" w:lineRule="exact"/>
        <w:jc w:val="center"/>
        <w:rPr>
          <w:rFonts w:ascii="Times New Roman"/>
          <w:color w:val="000000" w:themeColor="text1"/>
          <w:sz w:val="26"/>
        </w:rPr>
      </w:pPr>
      <w:r w:rsidRPr="00D20D6F">
        <w:rPr>
          <w:rFonts w:ascii="Times New Roman"/>
          <w:color w:val="000000" w:themeColor="text1"/>
          <w:sz w:val="26"/>
        </w:rPr>
        <w:t>(Refer Clause No. 7 (h))</w:t>
      </w:r>
    </w:p>
    <w:p w:rsidR="00C176ED" w:rsidRPr="00D20D6F" w:rsidRDefault="00C176ED" w:rsidP="00C176ED">
      <w:pPr>
        <w:spacing w:line="275" w:lineRule="exact"/>
        <w:jc w:val="center"/>
        <w:rPr>
          <w:rFonts w:ascii="Times New Roman"/>
          <w:i/>
          <w:color w:val="000000" w:themeColor="text1"/>
          <w:sz w:val="24"/>
        </w:rPr>
      </w:pPr>
      <w:r w:rsidRPr="00D20D6F">
        <w:rPr>
          <w:rFonts w:ascii="Times New Roman"/>
          <w:i/>
          <w:color w:val="000000" w:themeColor="text1"/>
          <w:sz w:val="24"/>
        </w:rPr>
        <w:t xml:space="preserve">(To be furnished in the </w:t>
      </w:r>
      <w:r w:rsidRPr="00D20D6F">
        <w:rPr>
          <w:rFonts w:ascii="Times New Roman"/>
          <w:b/>
          <w:i/>
          <w:color w:val="000000" w:themeColor="text1"/>
          <w:sz w:val="24"/>
        </w:rPr>
        <w:t xml:space="preserve">letter head </w:t>
      </w:r>
      <w:r w:rsidRPr="00D20D6F">
        <w:rPr>
          <w:rFonts w:ascii="Times New Roman"/>
          <w:i/>
          <w:color w:val="000000" w:themeColor="text1"/>
          <w:sz w:val="24"/>
        </w:rPr>
        <w:t>of the</w:t>
      </w:r>
      <w:r w:rsidRPr="00D20D6F">
        <w:rPr>
          <w:rFonts w:ascii="Times New Roman"/>
          <w:i/>
          <w:color w:val="000000" w:themeColor="text1"/>
          <w:spacing w:val="-6"/>
          <w:sz w:val="24"/>
        </w:rPr>
        <w:t xml:space="preserve"> </w:t>
      </w:r>
      <w:r w:rsidRPr="00D20D6F">
        <w:rPr>
          <w:rFonts w:ascii="Times New Roman"/>
          <w:i/>
          <w:color w:val="000000" w:themeColor="text1"/>
          <w:sz w:val="24"/>
        </w:rPr>
        <w:t>Auditor)</w:t>
      </w:r>
    </w:p>
    <w:p w:rsidR="00C176ED" w:rsidRPr="00D20D6F" w:rsidRDefault="00C176ED" w:rsidP="00C176ED">
      <w:pPr>
        <w:pStyle w:val="Heading2"/>
        <w:spacing w:before="1"/>
        <w:ind w:left="0"/>
        <w:rPr>
          <w:rFonts w:ascii="Times New Roman"/>
          <w:color w:val="000000" w:themeColor="text1"/>
          <w:u w:val="none"/>
        </w:rPr>
      </w:pPr>
      <w:r w:rsidRPr="00D20D6F">
        <w:rPr>
          <w:rFonts w:ascii="Times New Roman"/>
          <w:color w:val="000000" w:themeColor="text1"/>
          <w:u w:val="none"/>
        </w:rPr>
        <w:t>ANNUAL TURN OVER</w:t>
      </w:r>
      <w:r w:rsidRPr="00D20D6F">
        <w:rPr>
          <w:rFonts w:ascii="Times New Roman"/>
          <w:color w:val="000000" w:themeColor="text1"/>
          <w:spacing w:val="-14"/>
          <w:u w:val="none"/>
        </w:rPr>
        <w:t xml:space="preserve"> </w:t>
      </w:r>
      <w:r w:rsidRPr="00D20D6F">
        <w:rPr>
          <w:rFonts w:ascii="Times New Roman"/>
          <w:color w:val="000000" w:themeColor="text1"/>
          <w:u w:val="none"/>
        </w:rPr>
        <w:t>STATEMENT</w:t>
      </w:r>
    </w:p>
    <w:p w:rsidR="00C176ED" w:rsidRPr="00D20D6F" w:rsidRDefault="00C176ED" w:rsidP="00C176ED">
      <w:pPr>
        <w:pStyle w:val="BodyText"/>
        <w:spacing w:before="1"/>
        <w:rPr>
          <w:rFonts w:ascii="Times New Roman"/>
          <w:b/>
          <w:color w:val="000000" w:themeColor="text1"/>
          <w:sz w:val="28"/>
        </w:rPr>
      </w:pPr>
    </w:p>
    <w:p w:rsidR="00C176ED" w:rsidRPr="00D20D6F" w:rsidRDefault="00C176ED" w:rsidP="00C176ED">
      <w:pPr>
        <w:ind w:right="577" w:firstLine="720"/>
        <w:jc w:val="both"/>
        <w:rPr>
          <w:rFonts w:ascii="Times New Roman"/>
          <w:color w:val="000000" w:themeColor="text1"/>
          <w:sz w:val="26"/>
        </w:rPr>
      </w:pPr>
      <w:r w:rsidRPr="00D20D6F">
        <w:rPr>
          <w:rFonts w:ascii="Times New Roman"/>
          <w:color w:val="000000" w:themeColor="text1"/>
          <w:sz w:val="26"/>
        </w:rPr>
        <w:t>The Annual Turnover for products</w:t>
      </w:r>
      <w:r w:rsidRPr="00D20D6F">
        <w:rPr>
          <w:rFonts w:ascii="Times New Roman"/>
          <w:color w:val="000000" w:themeColor="text1"/>
          <w:spacing w:val="-5"/>
          <w:sz w:val="26"/>
        </w:rPr>
        <w:t xml:space="preserve"> </w:t>
      </w:r>
      <w:r w:rsidRPr="00D20D6F">
        <w:rPr>
          <w:rFonts w:ascii="Times New Roman"/>
          <w:color w:val="000000" w:themeColor="text1"/>
          <w:sz w:val="26"/>
        </w:rPr>
        <w:t>of M/s</w:t>
      </w:r>
      <w:r w:rsidRPr="00D20D6F">
        <w:rPr>
          <w:rFonts w:ascii="Times New Roman"/>
          <w:color w:val="000000" w:themeColor="text1"/>
          <w:sz w:val="26"/>
        </w:rPr>
        <w:t>………………………………………</w:t>
      </w:r>
      <w:r w:rsidRPr="00D20D6F">
        <w:rPr>
          <w:rFonts w:ascii="Times New Roman"/>
          <w:color w:val="000000" w:themeColor="text1"/>
          <w:sz w:val="26"/>
        </w:rPr>
        <w:t>.</w:t>
      </w:r>
      <w:r w:rsidRPr="00D20D6F">
        <w:rPr>
          <w:rFonts w:ascii="Times New Roman"/>
          <w:b/>
          <w:color w:val="000000" w:themeColor="text1"/>
          <w:sz w:val="26"/>
        </w:rPr>
        <w:t xml:space="preserve">who is a Manufacturing unit </w:t>
      </w:r>
      <w:r w:rsidRPr="00D20D6F">
        <w:rPr>
          <w:rFonts w:ascii="Times New Roman"/>
          <w:color w:val="000000" w:themeColor="text1"/>
          <w:sz w:val="26"/>
        </w:rPr>
        <w:t>for the last 03 years are given below and certified that the statement is true and</w:t>
      </w:r>
      <w:r w:rsidRPr="00D20D6F">
        <w:rPr>
          <w:rFonts w:ascii="Times New Roman"/>
          <w:color w:val="000000" w:themeColor="text1"/>
          <w:spacing w:val="-6"/>
          <w:sz w:val="26"/>
        </w:rPr>
        <w:t xml:space="preserve"> </w:t>
      </w:r>
      <w:r w:rsidRPr="00D20D6F">
        <w:rPr>
          <w:rFonts w:ascii="Times New Roman"/>
          <w:color w:val="000000" w:themeColor="text1"/>
          <w:sz w:val="26"/>
        </w:rPr>
        <w:t>correct.</w:t>
      </w:r>
    </w:p>
    <w:p w:rsidR="00C176ED" w:rsidRPr="00D20D6F" w:rsidRDefault="00C176ED" w:rsidP="00C176ED">
      <w:pPr>
        <w:pStyle w:val="Heading3"/>
        <w:tabs>
          <w:tab w:val="left" w:pos="4249"/>
          <w:tab w:val="left" w:pos="7461"/>
        </w:tabs>
        <w:spacing w:after="21" w:line="297" w:lineRule="exact"/>
        <w:ind w:left="0"/>
        <w:rPr>
          <w:color w:val="000000" w:themeColor="text1"/>
        </w:rPr>
      </w:pPr>
      <w:r>
        <w:rPr>
          <w:noProof/>
          <w:color w:val="000000" w:themeColor="text1"/>
        </w:rPr>
        <w:pict>
          <v:group id="_x0000_s1029" style="position:absolute;margin-left:67pt;margin-top:15.9pt;width:468.65pt;height:3.55pt;z-index:-251658240;mso-wrap-distance-left:0;mso-wrap-distance-right:0;mso-position-horizontal-relative:page" coordorigin="1320,285" coordsize="9096,17">
            <v:shape id="_x0000_s1030" style="position:absolute;left:1320;top:292;width:1817;height:2" coordorigin="1320,293" coordsize="1817,0" o:spt="100" adj="0,,0" path="m1320,293r1037,m2359,293r778,e" filled="f" strokeweight=".28803mm">
              <v:stroke joinstyle="round"/>
              <v:formulas/>
              <v:path arrowok="t" o:connecttype="segments"/>
            </v:shape>
            <v:shape id="_x0000_s1031" style="position:absolute;left:3139;top:295;width:7277;height:2" coordorigin="3139,296" coordsize="7277,0" o:spt="100" adj="0,,0" path="m3139,296r519,m3660,296r1037,m4699,296r777,m5478,296r519,m5999,296r1037,m7038,296r777,m7817,296r519,m8338,296r1037,m9377,296r777,m10156,296r260,e" filled="f" strokeweight=".18289mm">
              <v:stroke joinstyle="round"/>
              <v:formulas/>
              <v:path arrowok="t" o:connecttype="segments"/>
            </v:shape>
            <w10:wrap type="topAndBottom" anchorx="page"/>
          </v:group>
        </w:pict>
      </w:r>
      <w:proofErr w:type="gramStart"/>
      <w:r w:rsidRPr="00D20D6F">
        <w:rPr>
          <w:color w:val="000000" w:themeColor="text1"/>
        </w:rPr>
        <w:t>Sl.</w:t>
      </w:r>
      <w:r>
        <w:rPr>
          <w:color w:val="000000" w:themeColor="text1"/>
        </w:rPr>
        <w:t xml:space="preserve"> </w:t>
      </w:r>
      <w:r w:rsidRPr="00D20D6F">
        <w:rPr>
          <w:color w:val="000000" w:themeColor="text1"/>
        </w:rPr>
        <w:t>No.</w:t>
      </w:r>
      <w:proofErr w:type="gramEnd"/>
      <w:r w:rsidRPr="00D20D6F">
        <w:rPr>
          <w:color w:val="000000" w:themeColor="text1"/>
        </w:rPr>
        <w:tab/>
      </w:r>
      <w:proofErr w:type="gramStart"/>
      <w:r w:rsidRPr="00D20D6F">
        <w:rPr>
          <w:color w:val="000000" w:themeColor="text1"/>
        </w:rPr>
        <w:t>Year</w:t>
      </w:r>
      <w:r w:rsidRPr="00D20D6F">
        <w:rPr>
          <w:color w:val="000000" w:themeColor="text1"/>
          <w:spacing w:val="-2"/>
        </w:rPr>
        <w:t xml:space="preserve"> </w:t>
      </w:r>
      <w:r w:rsidRPr="00D20D6F">
        <w:rPr>
          <w:color w:val="000000" w:themeColor="text1"/>
        </w:rPr>
        <w:t>Turnover</w:t>
      </w:r>
      <w:r w:rsidRPr="00D20D6F">
        <w:rPr>
          <w:color w:val="000000" w:themeColor="text1"/>
        </w:rPr>
        <w:tab/>
        <w:t xml:space="preserve">in </w:t>
      </w:r>
      <w:proofErr w:type="spellStart"/>
      <w:r w:rsidRPr="00D20D6F">
        <w:rPr>
          <w:color w:val="000000" w:themeColor="text1"/>
        </w:rPr>
        <w:t>C</w:t>
      </w:r>
      <w:r>
        <w:rPr>
          <w:color w:val="000000" w:themeColor="text1"/>
        </w:rPr>
        <w:t>rore</w:t>
      </w:r>
      <w:r w:rsidRPr="00D20D6F">
        <w:rPr>
          <w:color w:val="000000" w:themeColor="text1"/>
        </w:rPr>
        <w:t>s</w:t>
      </w:r>
      <w:proofErr w:type="spellEnd"/>
      <w:r w:rsidRPr="00D20D6F">
        <w:rPr>
          <w:color w:val="000000" w:themeColor="text1"/>
          <w:spacing w:val="-2"/>
        </w:rPr>
        <w:t xml:space="preserve"> </w:t>
      </w:r>
      <w:r w:rsidRPr="00D20D6F">
        <w:rPr>
          <w:color w:val="000000" w:themeColor="text1"/>
        </w:rPr>
        <w:t>(Rs.)</w:t>
      </w:r>
      <w:proofErr w:type="gramEnd"/>
    </w:p>
    <w:p w:rsidR="00C176ED" w:rsidRPr="00D20D6F" w:rsidRDefault="00C176ED" w:rsidP="00C176ED">
      <w:pPr>
        <w:pStyle w:val="BodyText"/>
        <w:spacing w:line="28" w:lineRule="exact"/>
        <w:rPr>
          <w:rFonts w:ascii="Times New Roman"/>
          <w:color w:val="000000" w:themeColor="text1"/>
          <w:sz w:val="2"/>
        </w:rPr>
      </w:pPr>
    </w:p>
    <w:p w:rsidR="00C176ED" w:rsidRPr="00D20D6F" w:rsidRDefault="00C176ED" w:rsidP="00C176ED">
      <w:pPr>
        <w:pStyle w:val="Heading4"/>
        <w:tabs>
          <w:tab w:val="left" w:pos="4580"/>
          <w:tab w:val="left" w:pos="7461"/>
        </w:tabs>
        <w:spacing w:before="3"/>
        <w:ind w:left="0"/>
        <w:rPr>
          <w:color w:val="000000" w:themeColor="text1"/>
        </w:rPr>
      </w:pPr>
      <w:r w:rsidRPr="00D20D6F">
        <w:rPr>
          <w:color w:val="000000" w:themeColor="text1"/>
        </w:rPr>
        <w:t>1.</w:t>
      </w:r>
      <w:r w:rsidRPr="00D20D6F">
        <w:rPr>
          <w:color w:val="000000" w:themeColor="text1"/>
        </w:rPr>
        <w:tab/>
      </w:r>
      <w:r>
        <w:rPr>
          <w:color w:val="000000" w:themeColor="text1"/>
        </w:rPr>
        <w:t>2018-19</w:t>
      </w:r>
      <w:r w:rsidRPr="00D20D6F">
        <w:rPr>
          <w:color w:val="000000" w:themeColor="text1"/>
        </w:rPr>
        <w:tab/>
        <w:t>Rs....................</w:t>
      </w:r>
    </w:p>
    <w:p w:rsidR="00C176ED" w:rsidRPr="00D20D6F" w:rsidRDefault="00C176ED" w:rsidP="00C176ED">
      <w:pPr>
        <w:tabs>
          <w:tab w:val="left" w:pos="4580"/>
          <w:tab w:val="left" w:pos="7461"/>
        </w:tabs>
        <w:spacing w:before="1" w:line="240" w:lineRule="auto"/>
        <w:rPr>
          <w:rFonts w:ascii="Times New Roman"/>
          <w:color w:val="000000" w:themeColor="text1"/>
          <w:sz w:val="26"/>
        </w:rPr>
      </w:pPr>
      <w:r w:rsidRPr="00D20D6F">
        <w:rPr>
          <w:rFonts w:ascii="Times New Roman"/>
          <w:color w:val="000000" w:themeColor="text1"/>
          <w:sz w:val="26"/>
        </w:rPr>
        <w:t>2.</w:t>
      </w:r>
      <w:r w:rsidRPr="00D20D6F">
        <w:rPr>
          <w:rFonts w:ascii="Times New Roman"/>
          <w:color w:val="000000" w:themeColor="text1"/>
          <w:sz w:val="26"/>
        </w:rPr>
        <w:tab/>
      </w:r>
      <w:r>
        <w:rPr>
          <w:rFonts w:ascii="Times New Roman"/>
          <w:color w:val="000000" w:themeColor="text1"/>
          <w:sz w:val="26"/>
        </w:rPr>
        <w:t>2019-20</w:t>
      </w:r>
      <w:r w:rsidRPr="00D20D6F">
        <w:rPr>
          <w:rFonts w:ascii="Times New Roman"/>
          <w:color w:val="000000" w:themeColor="text1"/>
          <w:sz w:val="26"/>
        </w:rPr>
        <w:tab/>
        <w:t>Rs....................</w:t>
      </w:r>
    </w:p>
    <w:p w:rsidR="00C176ED" w:rsidRPr="00D20D6F" w:rsidRDefault="00C176ED" w:rsidP="00C176ED">
      <w:pPr>
        <w:tabs>
          <w:tab w:val="left" w:pos="4573"/>
          <w:tab w:val="left" w:pos="7461"/>
        </w:tabs>
        <w:spacing w:after="18" w:line="240" w:lineRule="auto"/>
        <w:rPr>
          <w:rFonts w:ascii="Times New Roman"/>
          <w:color w:val="000000" w:themeColor="text1"/>
          <w:sz w:val="26"/>
        </w:rPr>
      </w:pPr>
      <w:r w:rsidRPr="00D20D6F">
        <w:rPr>
          <w:rFonts w:ascii="Times New Roman"/>
          <w:color w:val="000000" w:themeColor="text1"/>
          <w:sz w:val="26"/>
        </w:rPr>
        <w:t>3.</w:t>
      </w:r>
      <w:r w:rsidRPr="00D20D6F">
        <w:rPr>
          <w:rFonts w:ascii="Times New Roman"/>
          <w:color w:val="000000" w:themeColor="text1"/>
          <w:sz w:val="26"/>
        </w:rPr>
        <w:tab/>
      </w:r>
      <w:r>
        <w:rPr>
          <w:rFonts w:ascii="Times New Roman"/>
          <w:color w:val="000000" w:themeColor="text1"/>
          <w:sz w:val="26"/>
        </w:rPr>
        <w:t>2020-21</w:t>
      </w:r>
      <w:r w:rsidRPr="00D20D6F">
        <w:rPr>
          <w:rFonts w:ascii="Times New Roman"/>
          <w:color w:val="000000" w:themeColor="text1"/>
          <w:sz w:val="26"/>
        </w:rPr>
        <w:tab/>
        <w:t>Rs....................</w:t>
      </w:r>
      <w:r w:rsidRPr="007476C7">
        <w:rPr>
          <w:rFonts w:ascii="Times New Roman"/>
          <w:color w:val="000000" w:themeColor="text1"/>
          <w:sz w:val="2"/>
        </w:rPr>
        <w:t xml:space="preserve"> </w:t>
      </w:r>
    </w:p>
    <w:p w:rsidR="00C176ED" w:rsidRPr="00D20D6F" w:rsidRDefault="00C176ED" w:rsidP="00C176ED">
      <w:pPr>
        <w:pStyle w:val="BodyText"/>
        <w:spacing w:line="28" w:lineRule="exact"/>
        <w:rPr>
          <w:rFonts w:ascii="Times New Roman"/>
          <w:color w:val="000000" w:themeColor="text1"/>
          <w:sz w:val="2"/>
        </w:rPr>
      </w:pPr>
    </w:p>
    <w:p w:rsidR="00C176ED" w:rsidRPr="00D20D6F" w:rsidRDefault="00C176ED" w:rsidP="00C176ED">
      <w:pPr>
        <w:pStyle w:val="BodyText"/>
        <w:spacing w:before="3"/>
        <w:rPr>
          <w:color w:val="000000" w:themeColor="text1"/>
        </w:rPr>
      </w:pPr>
      <w:r>
        <w:rPr>
          <w:color w:val="000000" w:themeColor="text1"/>
        </w:rPr>
        <w:pict>
          <v:group id="_x0000_s1026" style="position:absolute;margin-left:65.5pt;margin-top:15.3pt;width:468.65pt;height:3.55pt;z-index:-251658240;mso-wrap-distance-left:0;mso-wrap-distance-right:0;mso-position-horizontal-relative:page" coordorigin="1320,285" coordsize="9096,17">
            <v:shape id="_x0000_s1027" style="position:absolute;left:1320;top:292;width:1817;height:2" coordorigin="1320,293" coordsize="1817,0" o:spt="100" adj="0,,0" path="m1320,293r1037,m2359,293r778,e" filled="f" strokeweight=".28803mm">
              <v:stroke joinstyle="round"/>
              <v:formulas/>
              <v:path arrowok="t" o:connecttype="segments"/>
            </v:shape>
            <v:shape id="_x0000_s1028" style="position:absolute;left:3139;top:295;width:7277;height:2" coordorigin="3139,296" coordsize="7277,0" o:spt="100" adj="0,,0" path="m3139,296r519,m3660,296r1037,m4699,296r777,m5478,296r519,m5999,296r1037,m7038,296r777,m7817,296r519,m8338,296r1037,m9377,296r777,m10156,296r260,e" filled="f" strokeweight=".18289mm">
              <v:stroke joinstyle="round"/>
              <v:formulas/>
              <v:path arrowok="t" o:connecttype="segments"/>
            </v:shape>
            <w10:wrap type="topAndBottom" anchorx="page"/>
          </v:group>
        </w:pict>
      </w:r>
      <w:r w:rsidRPr="00D20D6F">
        <w:rPr>
          <w:color w:val="000000" w:themeColor="text1"/>
        </w:rPr>
        <w:t>Annual turnover of minimum Rs.</w:t>
      </w:r>
      <w:r>
        <w:rPr>
          <w:color w:val="000000" w:themeColor="text1"/>
        </w:rPr>
        <w:t>5</w:t>
      </w:r>
      <w:r w:rsidRPr="00D20D6F">
        <w:rPr>
          <w:color w:val="000000" w:themeColor="text1"/>
        </w:rPr>
        <w:t xml:space="preserve"> </w:t>
      </w:r>
      <w:proofErr w:type="spellStart"/>
      <w:r w:rsidRPr="00D20D6F">
        <w:rPr>
          <w:color w:val="000000" w:themeColor="text1"/>
        </w:rPr>
        <w:t>Crore</w:t>
      </w:r>
      <w:proofErr w:type="spellEnd"/>
      <w:r w:rsidRPr="00D20D6F">
        <w:rPr>
          <w:color w:val="000000" w:themeColor="text1"/>
        </w:rPr>
        <w:t xml:space="preserve"> per annum continuously for above three years</w:t>
      </w:r>
    </w:p>
    <w:p w:rsidR="00C176ED" w:rsidRPr="00D20D6F" w:rsidRDefault="00C176ED" w:rsidP="00C176ED">
      <w:pPr>
        <w:pStyle w:val="BodyText"/>
        <w:spacing w:before="3"/>
        <w:rPr>
          <w:color w:val="000000" w:themeColor="text1"/>
          <w:sz w:val="21"/>
        </w:rPr>
      </w:pPr>
    </w:p>
    <w:p w:rsidR="00C176ED" w:rsidRPr="00D20D6F" w:rsidRDefault="00C176ED" w:rsidP="00C176ED">
      <w:pPr>
        <w:pStyle w:val="BodyText"/>
        <w:spacing w:before="8"/>
        <w:rPr>
          <w:color w:val="000000" w:themeColor="text1"/>
          <w:sz w:val="15"/>
        </w:rPr>
      </w:pPr>
    </w:p>
    <w:p w:rsidR="00C176ED" w:rsidRPr="00D20D6F" w:rsidRDefault="00C176ED" w:rsidP="00C176ED">
      <w:pPr>
        <w:pStyle w:val="Heading4"/>
        <w:tabs>
          <w:tab w:val="left" w:pos="6879"/>
        </w:tabs>
        <w:spacing w:before="89"/>
        <w:ind w:left="0"/>
        <w:jc w:val="center"/>
        <w:rPr>
          <w:color w:val="000000" w:themeColor="text1"/>
        </w:rPr>
      </w:pPr>
      <w:r w:rsidRPr="00D20D6F">
        <w:rPr>
          <w:color w:val="000000" w:themeColor="text1"/>
        </w:rPr>
        <w:t>Date:</w:t>
      </w:r>
      <w:r w:rsidRPr="00D20D6F">
        <w:rPr>
          <w:color w:val="000000" w:themeColor="text1"/>
        </w:rPr>
        <w:tab/>
        <w:t>Signature of</w:t>
      </w:r>
      <w:r w:rsidRPr="00D20D6F">
        <w:rPr>
          <w:color w:val="000000" w:themeColor="text1"/>
          <w:spacing w:val="-3"/>
        </w:rPr>
        <w:t xml:space="preserve"> </w:t>
      </w:r>
      <w:r w:rsidRPr="00D20D6F">
        <w:rPr>
          <w:color w:val="000000" w:themeColor="text1"/>
        </w:rPr>
        <w:t>Auditor/</w:t>
      </w:r>
    </w:p>
    <w:p w:rsidR="00C176ED" w:rsidRPr="00D20D6F" w:rsidRDefault="00C176ED" w:rsidP="00C176ED">
      <w:pPr>
        <w:tabs>
          <w:tab w:val="left" w:pos="6944"/>
        </w:tabs>
        <w:spacing w:before="1" w:line="298" w:lineRule="exact"/>
        <w:jc w:val="center"/>
        <w:rPr>
          <w:rFonts w:ascii="Times New Roman"/>
          <w:color w:val="000000" w:themeColor="text1"/>
          <w:sz w:val="26"/>
        </w:rPr>
      </w:pPr>
      <w:r w:rsidRPr="00D20D6F">
        <w:rPr>
          <w:rFonts w:ascii="Times New Roman"/>
          <w:color w:val="000000" w:themeColor="text1"/>
          <w:sz w:val="26"/>
        </w:rPr>
        <w:t>Place:</w:t>
      </w:r>
      <w:r w:rsidRPr="00D20D6F">
        <w:rPr>
          <w:rFonts w:ascii="Times New Roman"/>
          <w:color w:val="000000" w:themeColor="text1"/>
          <w:sz w:val="26"/>
        </w:rPr>
        <w:tab/>
        <w:t>Chartered</w:t>
      </w:r>
      <w:r w:rsidRPr="00D20D6F">
        <w:rPr>
          <w:rFonts w:ascii="Times New Roman"/>
          <w:color w:val="000000" w:themeColor="text1"/>
          <w:spacing w:val="1"/>
          <w:sz w:val="26"/>
        </w:rPr>
        <w:t xml:space="preserve"> </w:t>
      </w:r>
      <w:r w:rsidRPr="00D20D6F">
        <w:rPr>
          <w:rFonts w:ascii="Times New Roman"/>
          <w:color w:val="000000" w:themeColor="text1"/>
          <w:sz w:val="26"/>
        </w:rPr>
        <w:t>Accountant</w:t>
      </w:r>
    </w:p>
    <w:p w:rsidR="00C176ED" w:rsidRPr="00D20D6F" w:rsidRDefault="00C176ED" w:rsidP="00C176ED">
      <w:pPr>
        <w:spacing w:line="298" w:lineRule="exact"/>
        <w:ind w:left="5760" w:firstLine="720"/>
        <w:jc w:val="center"/>
        <w:rPr>
          <w:rFonts w:ascii="Times New Roman"/>
          <w:color w:val="000000" w:themeColor="text1"/>
          <w:sz w:val="26"/>
        </w:rPr>
      </w:pPr>
      <w:r w:rsidRPr="00D20D6F">
        <w:rPr>
          <w:rFonts w:ascii="Times New Roman"/>
          <w:color w:val="000000" w:themeColor="text1"/>
          <w:sz w:val="26"/>
        </w:rPr>
        <w:t>(Name in Capital)</w:t>
      </w:r>
    </w:p>
    <w:p w:rsidR="00C176ED" w:rsidRPr="00D20D6F" w:rsidRDefault="00C176ED" w:rsidP="00C176ED">
      <w:pPr>
        <w:pStyle w:val="BodyText"/>
        <w:spacing w:before="3"/>
        <w:rPr>
          <w:rFonts w:ascii="Times New Roman"/>
          <w:color w:val="000000" w:themeColor="text1"/>
          <w:sz w:val="18"/>
        </w:rPr>
      </w:pPr>
    </w:p>
    <w:p w:rsidR="00C176ED" w:rsidRPr="00D20D6F" w:rsidRDefault="00C176ED" w:rsidP="00C176ED">
      <w:pPr>
        <w:spacing w:before="89"/>
        <w:rPr>
          <w:rFonts w:ascii="Times New Roman"/>
          <w:color w:val="000000" w:themeColor="text1"/>
          <w:sz w:val="26"/>
        </w:rPr>
      </w:pPr>
      <w:r w:rsidRPr="00D20D6F">
        <w:rPr>
          <w:rFonts w:ascii="Times New Roman"/>
          <w:color w:val="000000" w:themeColor="text1"/>
          <w:sz w:val="26"/>
        </w:rPr>
        <w:t>Seal</w:t>
      </w:r>
    </w:p>
    <w:p w:rsidR="00C176ED" w:rsidRPr="00D20D6F" w:rsidRDefault="00C176ED" w:rsidP="00C176ED">
      <w:pPr>
        <w:pStyle w:val="BodyText"/>
        <w:spacing w:before="3"/>
        <w:rPr>
          <w:rFonts w:ascii="Times New Roman"/>
          <w:color w:val="000000" w:themeColor="text1"/>
          <w:sz w:val="18"/>
        </w:rPr>
      </w:pPr>
    </w:p>
    <w:p w:rsidR="00C176ED" w:rsidRPr="00D20D6F" w:rsidRDefault="00C176ED" w:rsidP="00C176ED">
      <w:pPr>
        <w:rPr>
          <w:rFonts w:ascii="Times New Roman"/>
          <w:color w:val="000000" w:themeColor="text1"/>
          <w:sz w:val="26"/>
        </w:rPr>
      </w:pPr>
      <w:r w:rsidRPr="00D20D6F">
        <w:rPr>
          <w:rFonts w:ascii="Times New Roman"/>
          <w:b/>
          <w:i/>
          <w:color w:val="000000" w:themeColor="text1"/>
          <w:spacing w:val="-1"/>
          <w:sz w:val="24"/>
        </w:rPr>
        <w:tab/>
      </w:r>
      <w:r w:rsidRPr="00D20D6F">
        <w:rPr>
          <w:rFonts w:ascii="Times New Roman"/>
          <w:b/>
          <w:i/>
          <w:color w:val="000000" w:themeColor="text1"/>
          <w:spacing w:val="-1"/>
          <w:sz w:val="24"/>
        </w:rPr>
        <w:tab/>
      </w:r>
      <w:r w:rsidRPr="00D20D6F">
        <w:rPr>
          <w:rFonts w:ascii="Times New Roman"/>
          <w:b/>
          <w:i/>
          <w:color w:val="000000" w:themeColor="text1"/>
          <w:spacing w:val="-1"/>
          <w:sz w:val="24"/>
        </w:rPr>
        <w:tab/>
      </w:r>
      <w:r w:rsidRPr="00D20D6F">
        <w:rPr>
          <w:rFonts w:ascii="Times New Roman"/>
          <w:b/>
          <w:i/>
          <w:color w:val="000000" w:themeColor="text1"/>
          <w:spacing w:val="-1"/>
          <w:sz w:val="24"/>
        </w:rPr>
        <w:tab/>
      </w:r>
      <w:r w:rsidRPr="00D20D6F">
        <w:rPr>
          <w:rFonts w:ascii="Times New Roman"/>
          <w:b/>
          <w:i/>
          <w:color w:val="000000" w:themeColor="text1"/>
          <w:spacing w:val="-1"/>
          <w:sz w:val="24"/>
        </w:rPr>
        <w:tab/>
      </w:r>
      <w:r w:rsidRPr="00D20D6F">
        <w:rPr>
          <w:rFonts w:ascii="Times New Roman"/>
          <w:b/>
          <w:i/>
          <w:color w:val="000000" w:themeColor="text1"/>
          <w:spacing w:val="-1"/>
          <w:sz w:val="24"/>
        </w:rPr>
        <w:tab/>
      </w:r>
      <w:proofErr w:type="gramStart"/>
      <w:r w:rsidRPr="00D20D6F">
        <w:rPr>
          <w:rFonts w:ascii="Times New Roman"/>
          <w:color w:val="000000" w:themeColor="text1"/>
          <w:sz w:val="26"/>
        </w:rPr>
        <w:t>Membership No.-</w:t>
      </w:r>
      <w:proofErr w:type="gramEnd"/>
    </w:p>
    <w:p w:rsidR="00C176ED" w:rsidRPr="00D20D6F" w:rsidRDefault="00C176ED" w:rsidP="00C176ED">
      <w:pPr>
        <w:spacing w:before="1"/>
        <w:ind w:left="3600" w:firstLine="720"/>
        <w:rPr>
          <w:rFonts w:ascii="Times New Roman"/>
          <w:color w:val="000000" w:themeColor="text1"/>
          <w:sz w:val="26"/>
        </w:rPr>
      </w:pPr>
      <w:r w:rsidRPr="00D20D6F">
        <w:rPr>
          <w:rFonts w:ascii="Times New Roman"/>
          <w:color w:val="000000" w:themeColor="text1"/>
          <w:sz w:val="26"/>
        </w:rPr>
        <w:t>Registration No. of Firm</w:t>
      </w:r>
    </w:p>
    <w:p w:rsidR="00C176ED" w:rsidRPr="00D20D6F" w:rsidRDefault="00C176ED" w:rsidP="00C176ED">
      <w:pPr>
        <w:rPr>
          <w:rFonts w:ascii="Times New Roman" w:hAnsi="Times New Roman" w:cs="Times New Roman"/>
          <w:b/>
          <w:color w:val="000000" w:themeColor="text1"/>
          <w:sz w:val="24"/>
          <w:szCs w:val="24"/>
          <w:u w:val="single"/>
        </w:rPr>
      </w:pPr>
    </w:p>
    <w:p w:rsidR="00C176ED" w:rsidRPr="00D20D6F" w:rsidRDefault="00C176ED" w:rsidP="00C176ED">
      <w:pPr>
        <w:rPr>
          <w:rFonts w:ascii="Times New Roman" w:hAnsi="Times New Roman" w:cs="Times New Roman"/>
          <w:b/>
          <w:color w:val="000000" w:themeColor="text1"/>
          <w:sz w:val="24"/>
          <w:szCs w:val="24"/>
          <w:u w:val="single"/>
        </w:rPr>
      </w:pPr>
    </w:p>
    <w:p w:rsidR="00C176ED" w:rsidRPr="00D20D6F" w:rsidRDefault="00C176ED" w:rsidP="00C176ED">
      <w:pPr>
        <w:rPr>
          <w:rFonts w:ascii="Times New Roman" w:hAnsi="Times New Roman" w:cs="Times New Roman"/>
          <w:b/>
          <w:color w:val="000000" w:themeColor="text1"/>
          <w:sz w:val="24"/>
          <w:szCs w:val="24"/>
          <w:u w:val="single"/>
        </w:rPr>
      </w:pPr>
    </w:p>
    <w:p w:rsidR="00C176ED" w:rsidRPr="00D20D6F" w:rsidRDefault="00C176ED" w:rsidP="00C176ED">
      <w:pPr>
        <w:rPr>
          <w:rFonts w:ascii="Times New Roman" w:hAnsi="Times New Roman" w:cs="Times New Roman"/>
          <w:b/>
          <w:color w:val="000000" w:themeColor="text1"/>
          <w:sz w:val="24"/>
          <w:szCs w:val="24"/>
          <w:u w:val="single"/>
        </w:rPr>
      </w:pPr>
    </w:p>
    <w:p w:rsidR="00C176ED" w:rsidRPr="00D20D6F" w:rsidRDefault="00C176ED" w:rsidP="00C176ED">
      <w:pPr>
        <w:rPr>
          <w:rFonts w:ascii="Times New Roman" w:hAnsi="Times New Roman" w:cs="Times New Roman"/>
          <w:b/>
          <w:color w:val="000000" w:themeColor="text1"/>
          <w:sz w:val="24"/>
          <w:szCs w:val="24"/>
          <w:u w:val="single"/>
        </w:rPr>
      </w:pPr>
    </w:p>
    <w:p w:rsidR="00C176ED" w:rsidRPr="00D20D6F" w:rsidRDefault="00C176ED" w:rsidP="00C176ED">
      <w:pPr>
        <w:rPr>
          <w:rFonts w:ascii="Times New Roman" w:hAnsi="Times New Roman" w:cs="Times New Roman"/>
          <w:b/>
          <w:color w:val="000000" w:themeColor="text1"/>
          <w:sz w:val="24"/>
          <w:szCs w:val="24"/>
          <w:u w:val="single"/>
        </w:rPr>
      </w:pPr>
    </w:p>
    <w:p w:rsidR="00C176ED" w:rsidRDefault="00C176ED" w:rsidP="00C176ED">
      <w:pPr>
        <w:rPr>
          <w:rFonts w:ascii="Times New Roman" w:hAnsi="Times New Roman" w:cs="Times New Roman"/>
          <w:b/>
          <w:color w:val="000000" w:themeColor="text1"/>
          <w:sz w:val="24"/>
          <w:szCs w:val="24"/>
          <w:u w:val="single"/>
        </w:rPr>
      </w:pPr>
    </w:p>
    <w:p w:rsidR="00C176ED" w:rsidRDefault="00C176ED" w:rsidP="00C176ED">
      <w:pPr>
        <w:rPr>
          <w:rFonts w:ascii="Times New Roman" w:hAnsi="Times New Roman" w:cs="Times New Roman"/>
          <w:b/>
          <w:color w:val="000000" w:themeColor="text1"/>
          <w:sz w:val="24"/>
          <w:szCs w:val="24"/>
          <w:u w:val="single"/>
        </w:rPr>
        <w:sectPr w:rsidR="00C176ED" w:rsidSect="009C0151">
          <w:footerReference w:type="even" r:id="rId12"/>
          <w:footerReference w:type="default" r:id="rId13"/>
          <w:pgSz w:w="12240" w:h="15840"/>
          <w:pgMar w:top="900" w:right="1080" w:bottom="1080" w:left="1350" w:header="720" w:footer="720" w:gutter="0"/>
          <w:cols w:space="720"/>
          <w:docGrid w:linePitch="360"/>
        </w:sectPr>
      </w:pPr>
    </w:p>
    <w:p w:rsidR="00C176ED" w:rsidRDefault="00C176ED" w:rsidP="00C176ED">
      <w:pPr>
        <w:rPr>
          <w:rFonts w:ascii="Times New Roman" w:hAnsi="Times New Roman" w:cs="Times New Roman"/>
          <w:b/>
          <w:color w:val="000000" w:themeColor="text1"/>
          <w:sz w:val="24"/>
          <w:szCs w:val="24"/>
          <w:u w:val="single"/>
        </w:rPr>
      </w:pPr>
    </w:p>
    <w:p w:rsidR="00C176ED" w:rsidRPr="00D20D6F" w:rsidRDefault="00C176ED" w:rsidP="00C176ED">
      <w:pPr>
        <w:rPr>
          <w:rFonts w:ascii="Times New Roman" w:hAnsi="Times New Roman" w:cs="Times New Roman"/>
          <w:b/>
          <w:color w:val="000000" w:themeColor="text1"/>
          <w:sz w:val="24"/>
          <w:szCs w:val="24"/>
          <w:u w:val="single"/>
        </w:rPr>
      </w:pPr>
    </w:p>
    <w:p w:rsidR="00C176ED" w:rsidRPr="00D20D6F" w:rsidRDefault="00C176ED" w:rsidP="00C176ED">
      <w:pPr>
        <w:jc w:val="right"/>
        <w:rPr>
          <w:rFonts w:ascii="Times New Roman" w:hAnsi="Times New Roman" w:cs="Times New Roman"/>
          <w:b/>
          <w:color w:val="000000" w:themeColor="text1"/>
          <w:sz w:val="24"/>
          <w:szCs w:val="24"/>
          <w:u w:val="single"/>
        </w:rPr>
      </w:pPr>
      <w:r w:rsidRPr="00D20D6F">
        <w:rPr>
          <w:rFonts w:ascii="Times New Roman" w:hAnsi="Times New Roman" w:cs="Times New Roman"/>
          <w:b/>
          <w:color w:val="000000" w:themeColor="text1"/>
          <w:sz w:val="24"/>
          <w:szCs w:val="24"/>
          <w:u w:val="single"/>
        </w:rPr>
        <w:t>ANNEXURE – II</w:t>
      </w:r>
    </w:p>
    <w:p w:rsidR="00C176ED" w:rsidRPr="00D20D6F" w:rsidRDefault="00C176ED" w:rsidP="00C176ED">
      <w:pPr>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Bank Details of the beneficiary / employee/vendors/payee etc.</w:t>
      </w:r>
    </w:p>
    <w:p w:rsidR="00C176ED" w:rsidRPr="00D20D6F" w:rsidRDefault="00C176ED" w:rsidP="00C176ED">
      <w:pP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04"/>
        <w:gridCol w:w="1113"/>
        <w:gridCol w:w="1509"/>
        <w:gridCol w:w="1102"/>
        <w:gridCol w:w="1102"/>
        <w:gridCol w:w="1102"/>
        <w:gridCol w:w="1216"/>
      </w:tblGrid>
      <w:tr w:rsidR="00C176ED" w:rsidRPr="00D20D6F" w:rsidTr="00571923">
        <w:tc>
          <w:tcPr>
            <w:tcW w:w="648" w:type="dxa"/>
          </w:tcPr>
          <w:p w:rsidR="00C176ED" w:rsidRPr="00D20D6F" w:rsidRDefault="00C176ED" w:rsidP="00571923">
            <w:pPr>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Sl. No.</w:t>
            </w:r>
          </w:p>
        </w:tc>
        <w:tc>
          <w:tcPr>
            <w:tcW w:w="1604" w:type="dxa"/>
          </w:tcPr>
          <w:p w:rsidR="00C176ED" w:rsidRPr="00D20D6F" w:rsidRDefault="00C176ED" w:rsidP="00571923">
            <w:pPr>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Beneficiary Name</w:t>
            </w:r>
          </w:p>
        </w:tc>
        <w:tc>
          <w:tcPr>
            <w:tcW w:w="1113" w:type="dxa"/>
          </w:tcPr>
          <w:p w:rsidR="00C176ED" w:rsidRPr="00D20D6F" w:rsidRDefault="00C176ED" w:rsidP="00571923">
            <w:pPr>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Account Type</w:t>
            </w:r>
          </w:p>
        </w:tc>
        <w:tc>
          <w:tcPr>
            <w:tcW w:w="1509" w:type="dxa"/>
          </w:tcPr>
          <w:p w:rsidR="00C176ED" w:rsidRPr="00D20D6F" w:rsidRDefault="00C176ED" w:rsidP="00571923">
            <w:pPr>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Beneficiary’s Bank Account No. &amp; IFS Code</w:t>
            </w:r>
          </w:p>
        </w:tc>
        <w:tc>
          <w:tcPr>
            <w:tcW w:w="1102" w:type="dxa"/>
          </w:tcPr>
          <w:p w:rsidR="00C176ED" w:rsidRPr="00D20D6F" w:rsidRDefault="00C176ED" w:rsidP="00571923">
            <w:pPr>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MICR Number</w:t>
            </w:r>
          </w:p>
        </w:tc>
        <w:tc>
          <w:tcPr>
            <w:tcW w:w="1102" w:type="dxa"/>
          </w:tcPr>
          <w:p w:rsidR="00C176ED" w:rsidRPr="00D20D6F" w:rsidRDefault="00C176ED" w:rsidP="00571923">
            <w:pPr>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Amount to be paid</w:t>
            </w:r>
          </w:p>
        </w:tc>
        <w:tc>
          <w:tcPr>
            <w:tcW w:w="1102" w:type="dxa"/>
          </w:tcPr>
          <w:p w:rsidR="00C176ED" w:rsidRPr="00D20D6F" w:rsidRDefault="00C176ED" w:rsidP="00571923">
            <w:pPr>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Mobile Number</w:t>
            </w:r>
          </w:p>
        </w:tc>
        <w:tc>
          <w:tcPr>
            <w:tcW w:w="1216" w:type="dxa"/>
          </w:tcPr>
          <w:p w:rsidR="00C176ED" w:rsidRPr="00D20D6F" w:rsidRDefault="00C176ED" w:rsidP="00571923">
            <w:pPr>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E-mail ID (Optional)</w:t>
            </w:r>
          </w:p>
        </w:tc>
      </w:tr>
      <w:tr w:rsidR="00C176ED" w:rsidRPr="00D20D6F" w:rsidTr="00571923">
        <w:tc>
          <w:tcPr>
            <w:tcW w:w="648" w:type="dxa"/>
          </w:tcPr>
          <w:p w:rsidR="00C176ED" w:rsidRPr="00D20D6F" w:rsidRDefault="00C176ED" w:rsidP="00571923">
            <w:pPr>
              <w:rPr>
                <w:rFonts w:ascii="Times New Roman" w:hAnsi="Times New Roman" w:cs="Times New Roman"/>
                <w:color w:val="000000" w:themeColor="text1"/>
                <w:sz w:val="24"/>
                <w:szCs w:val="24"/>
              </w:rPr>
            </w:pPr>
          </w:p>
          <w:p w:rsidR="00C176ED" w:rsidRPr="00D20D6F" w:rsidRDefault="00C176ED" w:rsidP="00571923">
            <w:pPr>
              <w:rPr>
                <w:rFonts w:ascii="Times New Roman" w:hAnsi="Times New Roman" w:cs="Times New Roman"/>
                <w:color w:val="000000" w:themeColor="text1"/>
                <w:sz w:val="24"/>
                <w:szCs w:val="24"/>
              </w:rPr>
            </w:pPr>
          </w:p>
        </w:tc>
        <w:tc>
          <w:tcPr>
            <w:tcW w:w="1604" w:type="dxa"/>
          </w:tcPr>
          <w:p w:rsidR="00C176ED" w:rsidRPr="00D20D6F" w:rsidRDefault="00C176ED" w:rsidP="00571923">
            <w:pPr>
              <w:rPr>
                <w:rFonts w:ascii="Times New Roman" w:hAnsi="Times New Roman" w:cs="Times New Roman"/>
                <w:color w:val="000000" w:themeColor="text1"/>
                <w:sz w:val="24"/>
                <w:szCs w:val="24"/>
              </w:rPr>
            </w:pPr>
          </w:p>
        </w:tc>
        <w:tc>
          <w:tcPr>
            <w:tcW w:w="1113" w:type="dxa"/>
          </w:tcPr>
          <w:p w:rsidR="00C176ED" w:rsidRPr="00D20D6F" w:rsidRDefault="00C176ED" w:rsidP="00571923">
            <w:pPr>
              <w:rPr>
                <w:rFonts w:ascii="Times New Roman" w:hAnsi="Times New Roman" w:cs="Times New Roman"/>
                <w:color w:val="000000" w:themeColor="text1"/>
                <w:sz w:val="24"/>
                <w:szCs w:val="24"/>
              </w:rPr>
            </w:pPr>
          </w:p>
        </w:tc>
        <w:tc>
          <w:tcPr>
            <w:tcW w:w="1509" w:type="dxa"/>
          </w:tcPr>
          <w:p w:rsidR="00C176ED" w:rsidRPr="00D20D6F" w:rsidRDefault="00C176ED" w:rsidP="00571923">
            <w:pPr>
              <w:rPr>
                <w:rFonts w:ascii="Times New Roman" w:hAnsi="Times New Roman" w:cs="Times New Roman"/>
                <w:color w:val="000000" w:themeColor="text1"/>
                <w:sz w:val="24"/>
                <w:szCs w:val="24"/>
              </w:rPr>
            </w:pPr>
          </w:p>
        </w:tc>
        <w:tc>
          <w:tcPr>
            <w:tcW w:w="1102" w:type="dxa"/>
          </w:tcPr>
          <w:p w:rsidR="00C176ED" w:rsidRPr="00D20D6F" w:rsidRDefault="00C176ED" w:rsidP="00571923">
            <w:pPr>
              <w:rPr>
                <w:rFonts w:ascii="Times New Roman" w:hAnsi="Times New Roman" w:cs="Times New Roman"/>
                <w:color w:val="000000" w:themeColor="text1"/>
                <w:sz w:val="24"/>
                <w:szCs w:val="24"/>
              </w:rPr>
            </w:pPr>
          </w:p>
        </w:tc>
        <w:tc>
          <w:tcPr>
            <w:tcW w:w="1102" w:type="dxa"/>
          </w:tcPr>
          <w:p w:rsidR="00C176ED" w:rsidRPr="00D20D6F" w:rsidRDefault="00C176ED" w:rsidP="00571923">
            <w:pPr>
              <w:rPr>
                <w:rFonts w:ascii="Times New Roman" w:hAnsi="Times New Roman" w:cs="Times New Roman"/>
                <w:color w:val="000000" w:themeColor="text1"/>
                <w:sz w:val="24"/>
                <w:szCs w:val="24"/>
              </w:rPr>
            </w:pPr>
          </w:p>
        </w:tc>
        <w:tc>
          <w:tcPr>
            <w:tcW w:w="1102" w:type="dxa"/>
          </w:tcPr>
          <w:p w:rsidR="00C176ED" w:rsidRPr="00D20D6F" w:rsidRDefault="00C176ED" w:rsidP="00571923">
            <w:pPr>
              <w:rPr>
                <w:rFonts w:ascii="Times New Roman" w:hAnsi="Times New Roman" w:cs="Times New Roman"/>
                <w:color w:val="000000" w:themeColor="text1"/>
                <w:sz w:val="24"/>
                <w:szCs w:val="24"/>
              </w:rPr>
            </w:pPr>
          </w:p>
        </w:tc>
        <w:tc>
          <w:tcPr>
            <w:tcW w:w="1216" w:type="dxa"/>
          </w:tcPr>
          <w:p w:rsidR="00C176ED" w:rsidRPr="00D20D6F" w:rsidRDefault="00C176ED" w:rsidP="00571923">
            <w:pPr>
              <w:rPr>
                <w:rFonts w:ascii="Times New Roman" w:hAnsi="Times New Roman" w:cs="Times New Roman"/>
                <w:color w:val="000000" w:themeColor="text1"/>
                <w:sz w:val="24"/>
                <w:szCs w:val="24"/>
              </w:rPr>
            </w:pPr>
          </w:p>
        </w:tc>
      </w:tr>
    </w:tbl>
    <w:p w:rsidR="00C176ED" w:rsidRPr="00D20D6F" w:rsidRDefault="00C176ED" w:rsidP="00C176ED">
      <w:pPr>
        <w:rPr>
          <w:rFonts w:ascii="Times New Roman" w:hAnsi="Times New Roman" w:cs="Times New Roman"/>
          <w:color w:val="000000" w:themeColor="text1"/>
          <w:sz w:val="24"/>
          <w:szCs w:val="24"/>
        </w:rPr>
      </w:pPr>
    </w:p>
    <w:p w:rsidR="00C176ED" w:rsidRPr="00D20D6F" w:rsidRDefault="00C176ED" w:rsidP="00C176ED">
      <w:pPr>
        <w:rPr>
          <w:rFonts w:ascii="Times New Roman" w:hAnsi="Times New Roman" w:cs="Times New Roman"/>
          <w:color w:val="000000" w:themeColor="text1"/>
          <w:sz w:val="24"/>
          <w:szCs w:val="24"/>
        </w:rPr>
      </w:pPr>
    </w:p>
    <w:p w:rsidR="00C176ED" w:rsidRPr="00D20D6F" w:rsidRDefault="00C176ED" w:rsidP="00C176ED">
      <w:pPr>
        <w:spacing w:line="360" w:lineRule="auto"/>
        <w:ind w:firstLine="72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I hereby declared that I authorize the Drawing &amp; Disbursing Officer to electronically credit my entitlements / claim to the Bank Account and other details furnished above, which are true and correct to the best of my knowledge.</w:t>
      </w:r>
    </w:p>
    <w:p w:rsidR="00C176ED" w:rsidRPr="00D20D6F" w:rsidRDefault="00C176ED" w:rsidP="00C176ED">
      <w:pPr>
        <w:rPr>
          <w:rFonts w:ascii="Times New Roman" w:hAnsi="Times New Roman" w:cs="Times New Roman"/>
          <w:color w:val="000000" w:themeColor="text1"/>
          <w:sz w:val="24"/>
          <w:szCs w:val="24"/>
        </w:rPr>
      </w:pPr>
    </w:p>
    <w:p w:rsidR="00C176ED" w:rsidRPr="00D20D6F" w:rsidRDefault="00C176ED" w:rsidP="00C176ED">
      <w:pPr>
        <w:rPr>
          <w:rFonts w:ascii="Times New Roman" w:hAnsi="Times New Roman" w:cs="Times New Roman"/>
          <w:color w:val="000000" w:themeColor="text1"/>
          <w:sz w:val="24"/>
          <w:szCs w:val="24"/>
        </w:rPr>
      </w:pPr>
    </w:p>
    <w:p w:rsidR="00C176ED" w:rsidRPr="00D20D6F" w:rsidRDefault="00C176ED" w:rsidP="00C176ED">
      <w:pPr>
        <w:spacing w:line="480" w:lineRule="auto"/>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t>Signature</w:t>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t>:</w:t>
      </w:r>
    </w:p>
    <w:p w:rsidR="00C176ED" w:rsidRPr="00D20D6F" w:rsidRDefault="00C176ED" w:rsidP="00C176ED">
      <w:pPr>
        <w:spacing w:line="480" w:lineRule="auto"/>
        <w:ind w:left="4320"/>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(Name)</w:t>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t>:</w:t>
      </w:r>
    </w:p>
    <w:p w:rsidR="00C176ED" w:rsidRPr="00D20D6F" w:rsidRDefault="00C176ED" w:rsidP="00C176ED">
      <w:pPr>
        <w:spacing w:line="480" w:lineRule="auto"/>
        <w:ind w:left="4320"/>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Designation</w:t>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t>:</w:t>
      </w:r>
    </w:p>
    <w:p w:rsidR="00C176ED" w:rsidRPr="00D20D6F" w:rsidRDefault="00C176ED" w:rsidP="00C176ED">
      <w:pPr>
        <w:spacing w:line="480" w:lineRule="auto"/>
        <w:ind w:left="4320"/>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Address</w:t>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t>:</w:t>
      </w:r>
    </w:p>
    <w:p w:rsidR="00C176ED" w:rsidRPr="00D20D6F" w:rsidRDefault="00C176ED" w:rsidP="00C176ED">
      <w:pPr>
        <w:spacing w:line="480" w:lineRule="auto"/>
        <w:ind w:left="4320"/>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Contact Number</w:t>
      </w:r>
      <w:r w:rsidRPr="00D20D6F">
        <w:rPr>
          <w:rFonts w:ascii="Times New Roman" w:hAnsi="Times New Roman" w:cs="Times New Roman"/>
          <w:color w:val="000000" w:themeColor="text1"/>
          <w:sz w:val="24"/>
          <w:szCs w:val="24"/>
        </w:rPr>
        <w:tab/>
        <w:t>:</w:t>
      </w:r>
    </w:p>
    <w:p w:rsidR="00C176ED" w:rsidRPr="00D20D6F" w:rsidRDefault="00C176ED" w:rsidP="00C176ED">
      <w:pPr>
        <w:spacing w:line="480" w:lineRule="auto"/>
        <w:ind w:left="4320"/>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E-mail</w:t>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t>:</w:t>
      </w:r>
    </w:p>
    <w:p w:rsidR="00C176ED" w:rsidRPr="00D20D6F" w:rsidRDefault="00C176ED" w:rsidP="00C176ED">
      <w:pPr>
        <w:spacing w:line="480" w:lineRule="auto"/>
        <w:ind w:left="4320"/>
        <w:rPr>
          <w:rFonts w:ascii="Times New Roman" w:hAnsi="Times New Roman" w:cs="Times New Roman"/>
          <w:color w:val="000000" w:themeColor="text1"/>
          <w:sz w:val="24"/>
          <w:szCs w:val="24"/>
        </w:rPr>
      </w:pPr>
      <w:proofErr w:type="gramStart"/>
      <w:r w:rsidRPr="00D20D6F">
        <w:rPr>
          <w:rFonts w:ascii="Times New Roman" w:hAnsi="Times New Roman" w:cs="Times New Roman"/>
          <w:color w:val="000000" w:themeColor="text1"/>
          <w:sz w:val="24"/>
          <w:szCs w:val="24"/>
        </w:rPr>
        <w:t>Mobile No.</w:t>
      </w:r>
      <w:proofErr w:type="gramEnd"/>
      <w:r w:rsidRPr="00D20D6F">
        <w:rPr>
          <w:rFonts w:ascii="Times New Roman" w:hAnsi="Times New Roman" w:cs="Times New Roman"/>
          <w:color w:val="000000" w:themeColor="text1"/>
          <w:sz w:val="24"/>
          <w:szCs w:val="24"/>
        </w:rPr>
        <w:tab/>
      </w:r>
      <w:r w:rsidRPr="00D20D6F">
        <w:rPr>
          <w:rFonts w:ascii="Times New Roman" w:hAnsi="Times New Roman" w:cs="Times New Roman"/>
          <w:color w:val="000000" w:themeColor="text1"/>
          <w:sz w:val="24"/>
          <w:szCs w:val="24"/>
        </w:rPr>
        <w:tab/>
        <w:t>:</w:t>
      </w:r>
    </w:p>
    <w:p w:rsidR="00C176ED" w:rsidRDefault="00C176ED" w:rsidP="00C176ED">
      <w:pPr>
        <w:spacing w:line="480" w:lineRule="auto"/>
        <w:ind w:left="4320"/>
        <w:rPr>
          <w:rFonts w:ascii="Times New Roman" w:hAnsi="Times New Roman" w:cs="Times New Roman"/>
          <w:color w:val="000000" w:themeColor="text1"/>
          <w:sz w:val="24"/>
          <w:szCs w:val="24"/>
        </w:rPr>
        <w:sectPr w:rsidR="00C176ED" w:rsidSect="00532CA7">
          <w:pgSz w:w="12240" w:h="15840"/>
          <w:pgMar w:top="900" w:right="1440" w:bottom="1080" w:left="1440" w:header="720" w:footer="720" w:gutter="0"/>
          <w:cols w:space="720"/>
          <w:docGrid w:linePitch="360"/>
        </w:sectPr>
      </w:pPr>
    </w:p>
    <w:p w:rsidR="00C176ED" w:rsidRPr="00D20D6F" w:rsidRDefault="00C176ED" w:rsidP="00C176ED">
      <w:pPr>
        <w:jc w:val="right"/>
        <w:rPr>
          <w:rFonts w:ascii="Times New Roman" w:hAnsi="Times New Roman" w:cs="Times New Roman"/>
          <w:b/>
          <w:color w:val="000000" w:themeColor="text1"/>
          <w:sz w:val="24"/>
          <w:szCs w:val="24"/>
          <w:u w:val="single"/>
        </w:rPr>
      </w:pPr>
      <w:r w:rsidRPr="00D20D6F">
        <w:rPr>
          <w:rFonts w:ascii="Times New Roman" w:hAnsi="Times New Roman" w:cs="Times New Roman"/>
          <w:b/>
          <w:color w:val="000000" w:themeColor="text1"/>
          <w:sz w:val="24"/>
          <w:szCs w:val="24"/>
          <w:u w:val="single"/>
        </w:rPr>
        <w:lastRenderedPageBreak/>
        <w:t>ANNEXURE-III</w:t>
      </w:r>
    </w:p>
    <w:p w:rsidR="00C176ED" w:rsidRPr="00D20D6F" w:rsidRDefault="00C176ED" w:rsidP="00C176ED">
      <w:pPr>
        <w:ind w:left="27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b/>
      </w:r>
    </w:p>
    <w:p w:rsidR="00C176ED" w:rsidRPr="00D20D6F" w:rsidRDefault="00C176ED" w:rsidP="00C176ED">
      <w:pPr>
        <w:ind w:left="27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b/>
        <w:t>I/We M/S………………………………………………………..do declare that I/We have carefully read all the terms &amp; conditions for purchase of Psychiatric medicines of Mental Health Institute, Cuttack for the period of one year as rate contract from the date of approval of the tender and will abide by with all the terns &amp; conditions of the tender.</w:t>
      </w:r>
    </w:p>
    <w:p w:rsidR="00C176ED" w:rsidRPr="00D20D6F" w:rsidRDefault="00C176ED" w:rsidP="00C176ED">
      <w:pPr>
        <w:ind w:left="270"/>
        <w:jc w:val="both"/>
        <w:rPr>
          <w:rFonts w:ascii="Times New Roman" w:hAnsi="Times New Roman" w:cs="Times New Roman"/>
          <w:color w:val="000000" w:themeColor="text1"/>
          <w:sz w:val="24"/>
          <w:szCs w:val="24"/>
        </w:rPr>
      </w:pPr>
    </w:p>
    <w:p w:rsidR="00C176ED" w:rsidRPr="00D20D6F" w:rsidRDefault="00C176ED" w:rsidP="00C176ED">
      <w:pPr>
        <w:ind w:left="27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b/>
        <w:t xml:space="preserve">I/We declare that we </w:t>
      </w:r>
      <w:proofErr w:type="spellStart"/>
      <w:r w:rsidRPr="00D20D6F">
        <w:rPr>
          <w:rFonts w:ascii="Times New Roman" w:hAnsi="Times New Roman" w:cs="Times New Roman"/>
          <w:color w:val="000000" w:themeColor="text1"/>
          <w:sz w:val="24"/>
          <w:szCs w:val="24"/>
        </w:rPr>
        <w:t>posses</w:t>
      </w:r>
      <w:proofErr w:type="spellEnd"/>
      <w:r w:rsidRPr="00D20D6F">
        <w:rPr>
          <w:rFonts w:ascii="Times New Roman" w:hAnsi="Times New Roman" w:cs="Times New Roman"/>
          <w:color w:val="000000" w:themeColor="text1"/>
          <w:sz w:val="24"/>
          <w:szCs w:val="24"/>
        </w:rPr>
        <w:t xml:space="preserve"> the valid license and GMP certificate as per revised schedule ‘M’/WHO G.M.P issued by the competent authority and complies and continue to comply with the conditions laid in revised schedule ‘M’ of Drugs and Chemist Act, 1940 and the rules made there under. I/We furnish the particulars in this regard in enclosure to this declaration.</w:t>
      </w:r>
    </w:p>
    <w:p w:rsidR="00C176ED" w:rsidRPr="00D20D6F" w:rsidRDefault="00C176ED" w:rsidP="00C176ED">
      <w:pPr>
        <w:ind w:left="270"/>
        <w:jc w:val="both"/>
        <w:rPr>
          <w:rFonts w:ascii="Times New Roman" w:hAnsi="Times New Roman" w:cs="Times New Roman"/>
          <w:color w:val="000000" w:themeColor="text1"/>
          <w:sz w:val="24"/>
          <w:szCs w:val="24"/>
        </w:rPr>
      </w:pPr>
    </w:p>
    <w:p w:rsidR="00C176ED" w:rsidRPr="00D20D6F" w:rsidRDefault="00C176ED" w:rsidP="00C176ED">
      <w:pPr>
        <w:ind w:left="27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b/>
        <w:t>I/We agree that the Tender Inviting Authority can forfeit the Earnest money deposit or Security deposit and black list me/us for a period of 5 years if, any information furnished by me/us proved to be false at the time of inspection/verification and not complying the conditions as per schedule ‘M’ of the said Act.</w:t>
      </w:r>
    </w:p>
    <w:p w:rsidR="00C176ED" w:rsidRPr="00D20D6F" w:rsidRDefault="00C176ED" w:rsidP="00C176ED">
      <w:pPr>
        <w:ind w:left="270"/>
        <w:jc w:val="both"/>
        <w:rPr>
          <w:rFonts w:ascii="Times New Roman" w:hAnsi="Times New Roman" w:cs="Times New Roman"/>
          <w:color w:val="000000" w:themeColor="text1"/>
          <w:sz w:val="24"/>
          <w:szCs w:val="24"/>
        </w:rPr>
      </w:pPr>
    </w:p>
    <w:p w:rsidR="00C176ED" w:rsidRPr="00D20D6F" w:rsidRDefault="00C176ED" w:rsidP="00C176ED">
      <w:pPr>
        <w:ind w:left="27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ab/>
        <w:t>I/We do hereby declare that I will supply the medicines as per the terms and conditions of the tender document print in bold letters “ODISHA GOVT. SUPPLY, NOT FOR SALE” in contrast ink on the Carton/Strip/Packet/Amp/Vial as the case may be.</w:t>
      </w:r>
    </w:p>
    <w:p w:rsidR="00C176ED" w:rsidRPr="00D20D6F" w:rsidRDefault="00C176ED" w:rsidP="00C176ED">
      <w:pPr>
        <w:ind w:left="270"/>
        <w:jc w:val="both"/>
        <w:rPr>
          <w:rFonts w:ascii="Times New Roman" w:hAnsi="Times New Roman" w:cs="Times New Roman"/>
          <w:color w:val="000000" w:themeColor="text1"/>
          <w:sz w:val="24"/>
          <w:szCs w:val="24"/>
        </w:rPr>
      </w:pPr>
    </w:p>
    <w:p w:rsidR="00C176ED" w:rsidRPr="00D20D6F" w:rsidRDefault="00C176ED" w:rsidP="00C176ED">
      <w:pPr>
        <w:ind w:left="720"/>
        <w:jc w:val="both"/>
        <w:rPr>
          <w:rFonts w:ascii="Times New Roman" w:hAnsi="Times New Roman" w:cs="Times New Roman"/>
          <w:color w:val="000000" w:themeColor="text1"/>
          <w:sz w:val="24"/>
          <w:szCs w:val="24"/>
        </w:rPr>
      </w:pPr>
    </w:p>
    <w:p w:rsidR="00C176ED" w:rsidRPr="00D20D6F" w:rsidRDefault="00C176ED" w:rsidP="00C176ED">
      <w:pPr>
        <w:ind w:left="720"/>
        <w:jc w:val="both"/>
        <w:rPr>
          <w:rFonts w:ascii="Times New Roman" w:hAnsi="Times New Roman" w:cs="Times New Roman"/>
          <w:color w:val="000000" w:themeColor="text1"/>
          <w:sz w:val="24"/>
          <w:szCs w:val="24"/>
        </w:rPr>
      </w:pPr>
    </w:p>
    <w:p w:rsidR="00C176ED" w:rsidRPr="00D20D6F" w:rsidRDefault="00C176ED" w:rsidP="00C176ED">
      <w:pPr>
        <w:spacing w:line="360" w:lineRule="auto"/>
        <w:ind w:left="5760"/>
        <w:jc w:val="both"/>
        <w:rPr>
          <w:rFonts w:ascii="Times New Roman" w:hAnsi="Times New Roman" w:cs="Times New Roman"/>
          <w:color w:val="000000" w:themeColor="text1"/>
          <w:sz w:val="24"/>
          <w:szCs w:val="24"/>
        </w:rPr>
      </w:pPr>
      <w:proofErr w:type="gramStart"/>
      <w:r w:rsidRPr="00D20D6F">
        <w:rPr>
          <w:rFonts w:ascii="Times New Roman" w:hAnsi="Times New Roman" w:cs="Times New Roman"/>
          <w:color w:val="000000" w:themeColor="text1"/>
          <w:sz w:val="24"/>
          <w:szCs w:val="24"/>
        </w:rPr>
        <w:t xml:space="preserve">Signature of the </w:t>
      </w:r>
      <w:proofErr w:type="spellStart"/>
      <w:r w:rsidRPr="00D20D6F">
        <w:rPr>
          <w:rFonts w:ascii="Times New Roman" w:hAnsi="Times New Roman" w:cs="Times New Roman"/>
          <w:color w:val="000000" w:themeColor="text1"/>
          <w:sz w:val="24"/>
          <w:szCs w:val="24"/>
        </w:rPr>
        <w:t>Tenderer</w:t>
      </w:r>
      <w:proofErr w:type="spellEnd"/>
      <w:r w:rsidRPr="00D20D6F">
        <w:rPr>
          <w:rFonts w:ascii="Times New Roman" w:hAnsi="Times New Roman" w:cs="Times New Roman"/>
          <w:color w:val="000000" w:themeColor="text1"/>
          <w:sz w:val="24"/>
          <w:szCs w:val="24"/>
        </w:rPr>
        <w:t>.</w:t>
      </w:r>
      <w:proofErr w:type="gramEnd"/>
    </w:p>
    <w:p w:rsidR="00C176ED" w:rsidRPr="00D20D6F" w:rsidRDefault="00C176ED" w:rsidP="00C176ED">
      <w:pPr>
        <w:spacing w:line="360" w:lineRule="auto"/>
        <w:ind w:left="5040" w:firstLine="720"/>
        <w:jc w:val="both"/>
        <w:rPr>
          <w:rFonts w:ascii="Times New Roman" w:hAnsi="Times New Roman" w:cs="Times New Roman"/>
          <w:color w:val="000000" w:themeColor="text1"/>
          <w:sz w:val="24"/>
          <w:szCs w:val="24"/>
        </w:rPr>
      </w:pPr>
      <w:r w:rsidRPr="00D20D6F">
        <w:rPr>
          <w:rFonts w:ascii="Times New Roman" w:hAnsi="Times New Roman" w:cs="Times New Roman"/>
          <w:color w:val="000000" w:themeColor="text1"/>
          <w:sz w:val="24"/>
          <w:szCs w:val="24"/>
        </w:rPr>
        <w:t>Date………………….</w:t>
      </w:r>
    </w:p>
    <w:p w:rsidR="00C176ED" w:rsidRPr="00D20D6F" w:rsidRDefault="00C176ED" w:rsidP="00C176ED">
      <w:pPr>
        <w:ind w:left="720"/>
        <w:jc w:val="both"/>
        <w:rPr>
          <w:rFonts w:ascii="Times New Roman" w:hAnsi="Times New Roman" w:cs="Times New Roman"/>
          <w:color w:val="000000" w:themeColor="text1"/>
          <w:sz w:val="24"/>
          <w:szCs w:val="24"/>
        </w:rPr>
      </w:pPr>
    </w:p>
    <w:p w:rsidR="00C176ED" w:rsidRPr="00D20D6F" w:rsidRDefault="00C176ED" w:rsidP="00C176ED">
      <w:pPr>
        <w:ind w:left="720"/>
        <w:jc w:val="both"/>
        <w:rPr>
          <w:rFonts w:ascii="Times New Roman" w:hAnsi="Times New Roman" w:cs="Times New Roman"/>
          <w:color w:val="000000" w:themeColor="text1"/>
          <w:sz w:val="24"/>
          <w:szCs w:val="24"/>
        </w:rPr>
      </w:pPr>
      <w:proofErr w:type="gramStart"/>
      <w:r w:rsidRPr="00D20D6F">
        <w:rPr>
          <w:rFonts w:ascii="Times New Roman" w:hAnsi="Times New Roman" w:cs="Times New Roman"/>
          <w:color w:val="000000" w:themeColor="text1"/>
          <w:sz w:val="24"/>
          <w:szCs w:val="24"/>
        </w:rPr>
        <w:t>Affidavit before Executive Magistrate / Notary Public.</w:t>
      </w:r>
      <w:proofErr w:type="gramEnd"/>
    </w:p>
    <w:p w:rsidR="00C176ED" w:rsidRPr="00D20D6F" w:rsidRDefault="00C176ED" w:rsidP="00C176ED">
      <w:pPr>
        <w:ind w:left="720"/>
        <w:jc w:val="both"/>
        <w:rPr>
          <w:rFonts w:ascii="Times New Roman" w:hAnsi="Times New Roman" w:cs="Times New Roman"/>
          <w:color w:val="000000" w:themeColor="text1"/>
          <w:sz w:val="24"/>
          <w:szCs w:val="24"/>
        </w:rPr>
      </w:pPr>
    </w:p>
    <w:p w:rsidR="00C176ED" w:rsidRPr="00D20D6F" w:rsidRDefault="00C176ED" w:rsidP="00C176ED">
      <w:pPr>
        <w:jc w:val="both"/>
        <w:rPr>
          <w:rFonts w:ascii="Times New Roman" w:hAnsi="Times New Roman" w:cs="Times New Roman"/>
          <w:color w:val="000000" w:themeColor="text1"/>
          <w:sz w:val="24"/>
          <w:szCs w:val="24"/>
        </w:rPr>
      </w:pPr>
    </w:p>
    <w:p w:rsidR="00C176ED" w:rsidRPr="00D20D6F" w:rsidRDefault="00C176ED" w:rsidP="00C176ED">
      <w:pPr>
        <w:jc w:val="both"/>
        <w:rPr>
          <w:rFonts w:ascii="Times New Roman" w:hAnsi="Times New Roman" w:cs="Times New Roman"/>
          <w:color w:val="000000" w:themeColor="text1"/>
          <w:sz w:val="24"/>
          <w:szCs w:val="24"/>
        </w:rPr>
      </w:pPr>
    </w:p>
    <w:p w:rsidR="00C176ED" w:rsidRPr="00D20D6F" w:rsidRDefault="00C176ED" w:rsidP="00C176ED">
      <w:pPr>
        <w:jc w:val="both"/>
        <w:rPr>
          <w:rFonts w:ascii="Times New Roman" w:hAnsi="Times New Roman" w:cs="Times New Roman"/>
          <w:color w:val="000000" w:themeColor="text1"/>
          <w:sz w:val="24"/>
          <w:szCs w:val="24"/>
        </w:rPr>
      </w:pPr>
    </w:p>
    <w:p w:rsidR="00000000" w:rsidRDefault="009D2B81"/>
    <w:sectPr w:rsidR="00000000" w:rsidSect="00C176ED">
      <w:pgSz w:w="12240" w:h="15840"/>
      <w:pgMar w:top="810" w:right="81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sig w:usb0="00000000" w:usb1="00000000" w:usb2="00000000" w:usb3="00000000" w:csb0="00000000" w:csb1="00000000"/>
  </w:font>
  <w:font w:name="Sendny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4A" w:rsidRDefault="009D2B81" w:rsidP="00992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B4A" w:rsidRDefault="009D2B81" w:rsidP="00992B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4A" w:rsidRDefault="009D2B81" w:rsidP="00425823">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72" w:rsidRDefault="009D2B81" w:rsidP="00992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672" w:rsidRDefault="009D2B81" w:rsidP="00992B4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72" w:rsidRDefault="009D2B81" w:rsidP="00992B4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4A" w:rsidRDefault="009D2B81" w:rsidP="00992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B4A" w:rsidRDefault="009D2B81" w:rsidP="00992B4A">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4A" w:rsidRDefault="009D2B81" w:rsidP="00992B4A">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4A" w:rsidRDefault="009D2B81" w:rsidP="00992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B4A" w:rsidRDefault="009D2B81" w:rsidP="00992B4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4A" w:rsidRDefault="009D2B81" w:rsidP="00992B4A">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01C"/>
    <w:multiLevelType w:val="hybridMultilevel"/>
    <w:tmpl w:val="17DA55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A3E97"/>
    <w:multiLevelType w:val="hybridMultilevel"/>
    <w:tmpl w:val="E4CABF66"/>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E7088"/>
    <w:multiLevelType w:val="hybridMultilevel"/>
    <w:tmpl w:val="0234F596"/>
    <w:lvl w:ilvl="0" w:tplc="9CA282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936D8B"/>
    <w:multiLevelType w:val="hybridMultilevel"/>
    <w:tmpl w:val="89924DA2"/>
    <w:lvl w:ilvl="0" w:tplc="0C9626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CD2831"/>
    <w:multiLevelType w:val="hybridMultilevel"/>
    <w:tmpl w:val="95046622"/>
    <w:lvl w:ilvl="0" w:tplc="C38A39B6">
      <w:start w:val="1"/>
      <w:numFmt w:val="lowerLetter"/>
      <w:lvlText w:val="%1."/>
      <w:lvlJc w:val="left"/>
      <w:pPr>
        <w:tabs>
          <w:tab w:val="num" w:pos="1080"/>
        </w:tabs>
        <w:ind w:left="1080" w:hanging="360"/>
      </w:pPr>
      <w:rPr>
        <w:rFonts w:hint="default"/>
      </w:rPr>
    </w:lvl>
    <w:lvl w:ilvl="1" w:tplc="0A0A7DC2">
      <w:start w:val="14"/>
      <w:numFmt w:val="decimal"/>
      <w:lvlText w:val="%2"/>
      <w:lvlJc w:val="left"/>
      <w:pPr>
        <w:tabs>
          <w:tab w:val="num" w:pos="1800"/>
        </w:tabs>
        <w:ind w:left="1800" w:hanging="360"/>
      </w:pPr>
      <w:rPr>
        <w:rFonts w:hint="default"/>
      </w:rPr>
    </w:lvl>
    <w:lvl w:ilvl="2" w:tplc="84B23E90">
      <w:start w:val="1"/>
      <w:numFmt w:val="decimal"/>
      <w:lvlText w:val="%3."/>
      <w:lvlJc w:val="left"/>
      <w:pPr>
        <w:tabs>
          <w:tab w:val="num" w:pos="720"/>
        </w:tabs>
        <w:ind w:left="72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EB06A2"/>
    <w:multiLevelType w:val="hybridMultilevel"/>
    <w:tmpl w:val="1242BB32"/>
    <w:lvl w:ilvl="0" w:tplc="51382E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2017BA"/>
    <w:multiLevelType w:val="hybridMultilevel"/>
    <w:tmpl w:val="F6DA9172"/>
    <w:lvl w:ilvl="0" w:tplc="0F8236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1D72E1B"/>
    <w:multiLevelType w:val="hybridMultilevel"/>
    <w:tmpl w:val="C3EA5EA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C209C"/>
    <w:multiLevelType w:val="hybridMultilevel"/>
    <w:tmpl w:val="6494142C"/>
    <w:lvl w:ilvl="0" w:tplc="9F9EFEAE">
      <w:start w:val="1"/>
      <w:numFmt w:val="lowerLetter"/>
      <w:lvlText w:val="%1."/>
      <w:lvlJc w:val="left"/>
      <w:pPr>
        <w:tabs>
          <w:tab w:val="num" w:pos="1080"/>
        </w:tabs>
        <w:ind w:left="1080" w:hanging="360"/>
      </w:pPr>
      <w:rPr>
        <w:rFonts w:hint="default"/>
      </w:rPr>
    </w:lvl>
    <w:lvl w:ilvl="1" w:tplc="491C42D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DD65070"/>
    <w:multiLevelType w:val="hybridMultilevel"/>
    <w:tmpl w:val="114E4C78"/>
    <w:lvl w:ilvl="0" w:tplc="51549B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5"/>
  </w:num>
  <w:num w:numId="4">
    <w:abstractNumId w:val="9"/>
  </w:num>
  <w:num w:numId="5">
    <w:abstractNumId w:val="6"/>
  </w:num>
  <w:num w:numId="6">
    <w:abstractNumId w:val="2"/>
  </w:num>
  <w:num w:numId="7">
    <w:abstractNumId w:val="4"/>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76ED"/>
    <w:rsid w:val="00396106"/>
    <w:rsid w:val="00C176ED"/>
    <w:rsid w:val="00D87AF8"/>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Sendnya"/>
    </w:rPr>
  </w:style>
  <w:style w:type="paragraph" w:styleId="Heading2">
    <w:name w:val="heading 2"/>
    <w:basedOn w:val="Normal"/>
    <w:link w:val="Heading2Char"/>
    <w:uiPriority w:val="1"/>
    <w:qFormat/>
    <w:rsid w:val="00C176ED"/>
    <w:pPr>
      <w:widowControl w:val="0"/>
      <w:autoSpaceDE w:val="0"/>
      <w:autoSpaceDN w:val="0"/>
      <w:spacing w:before="92" w:after="0" w:line="240" w:lineRule="auto"/>
      <w:ind w:left="399"/>
      <w:jc w:val="center"/>
      <w:outlineLvl w:val="1"/>
    </w:pPr>
    <w:rPr>
      <w:rFonts w:ascii="Arial" w:eastAsia="Arial" w:hAnsi="Arial" w:cs="Arial"/>
      <w:b/>
      <w:bCs/>
      <w:sz w:val="28"/>
      <w:szCs w:val="28"/>
      <w:u w:val="single" w:color="000000"/>
      <w:lang w:bidi="ar-SA"/>
    </w:rPr>
  </w:style>
  <w:style w:type="paragraph" w:styleId="Heading3">
    <w:name w:val="heading 3"/>
    <w:basedOn w:val="Normal"/>
    <w:link w:val="Heading3Char"/>
    <w:uiPriority w:val="1"/>
    <w:qFormat/>
    <w:rsid w:val="00C176ED"/>
    <w:pPr>
      <w:widowControl w:val="0"/>
      <w:autoSpaceDE w:val="0"/>
      <w:autoSpaceDN w:val="0"/>
      <w:spacing w:after="0" w:line="298" w:lineRule="exact"/>
      <w:ind w:left="980"/>
      <w:outlineLvl w:val="2"/>
    </w:pPr>
    <w:rPr>
      <w:rFonts w:ascii="Times New Roman" w:eastAsia="Times New Roman" w:hAnsi="Times New Roman" w:cs="Times New Roman"/>
      <w:b/>
      <w:bCs/>
      <w:sz w:val="26"/>
      <w:szCs w:val="26"/>
      <w:lang w:bidi="ar-SA"/>
    </w:rPr>
  </w:style>
  <w:style w:type="paragraph" w:styleId="Heading4">
    <w:name w:val="heading 4"/>
    <w:basedOn w:val="Normal"/>
    <w:link w:val="Heading4Char"/>
    <w:uiPriority w:val="1"/>
    <w:qFormat/>
    <w:rsid w:val="00C176ED"/>
    <w:pPr>
      <w:widowControl w:val="0"/>
      <w:autoSpaceDE w:val="0"/>
      <w:autoSpaceDN w:val="0"/>
      <w:spacing w:after="0" w:line="240" w:lineRule="auto"/>
      <w:ind w:left="980"/>
      <w:outlineLvl w:val="3"/>
    </w:pPr>
    <w:rPr>
      <w:rFonts w:ascii="Times New Roman" w:eastAsia="Times New Roman" w:hAnsi="Times New Roman" w:cs="Times New Roman"/>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176ED"/>
    <w:rPr>
      <w:rFonts w:ascii="Arial" w:eastAsia="Arial" w:hAnsi="Arial" w:cs="Arial"/>
      <w:b/>
      <w:bCs/>
      <w:sz w:val="28"/>
      <w:szCs w:val="28"/>
      <w:u w:val="single" w:color="000000"/>
      <w:lang w:bidi="ar-SA"/>
    </w:rPr>
  </w:style>
  <w:style w:type="character" w:customStyle="1" w:styleId="Heading3Char">
    <w:name w:val="Heading 3 Char"/>
    <w:basedOn w:val="DefaultParagraphFont"/>
    <w:link w:val="Heading3"/>
    <w:uiPriority w:val="1"/>
    <w:rsid w:val="00C176ED"/>
    <w:rPr>
      <w:rFonts w:ascii="Times New Roman" w:eastAsia="Times New Roman" w:hAnsi="Times New Roman" w:cs="Times New Roman"/>
      <w:b/>
      <w:bCs/>
      <w:sz w:val="26"/>
      <w:szCs w:val="26"/>
      <w:lang w:bidi="ar-SA"/>
    </w:rPr>
  </w:style>
  <w:style w:type="character" w:customStyle="1" w:styleId="Heading4Char">
    <w:name w:val="Heading 4 Char"/>
    <w:basedOn w:val="DefaultParagraphFont"/>
    <w:link w:val="Heading4"/>
    <w:uiPriority w:val="1"/>
    <w:rsid w:val="00C176ED"/>
    <w:rPr>
      <w:rFonts w:ascii="Times New Roman" w:eastAsia="Times New Roman" w:hAnsi="Times New Roman" w:cs="Times New Roman"/>
      <w:sz w:val="26"/>
      <w:szCs w:val="26"/>
      <w:lang w:bidi="ar-SA"/>
    </w:rPr>
  </w:style>
  <w:style w:type="paragraph" w:styleId="Footer">
    <w:name w:val="footer"/>
    <w:basedOn w:val="Normal"/>
    <w:link w:val="FooterChar"/>
    <w:rsid w:val="00C176ED"/>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C176ED"/>
    <w:rPr>
      <w:rFonts w:ascii="Times New Roman" w:eastAsia="Times New Roman" w:hAnsi="Times New Roman" w:cs="Times New Roman"/>
      <w:sz w:val="24"/>
      <w:szCs w:val="24"/>
      <w:lang w:bidi="ar-SA"/>
    </w:rPr>
  </w:style>
  <w:style w:type="character" w:styleId="PageNumber">
    <w:name w:val="page number"/>
    <w:basedOn w:val="DefaultParagraphFont"/>
    <w:rsid w:val="00C176ED"/>
  </w:style>
  <w:style w:type="character" w:styleId="Hyperlink">
    <w:name w:val="Hyperlink"/>
    <w:basedOn w:val="DefaultParagraphFont"/>
    <w:rsid w:val="00C176ED"/>
    <w:rPr>
      <w:color w:val="0000FF"/>
      <w:u w:val="single"/>
    </w:rPr>
  </w:style>
  <w:style w:type="paragraph" w:styleId="NoSpacing">
    <w:name w:val="No Spacing"/>
    <w:qFormat/>
    <w:rsid w:val="00C176ED"/>
    <w:pPr>
      <w:spacing w:after="0" w:line="240" w:lineRule="auto"/>
    </w:pPr>
    <w:rPr>
      <w:rFonts w:ascii="Calibri" w:eastAsia="Calibri" w:hAnsi="Calibri" w:cs="Times New Roman"/>
      <w:lang w:bidi="ar-SA"/>
    </w:rPr>
  </w:style>
  <w:style w:type="paragraph" w:styleId="ListParagraph">
    <w:name w:val="List Paragraph"/>
    <w:basedOn w:val="Normal"/>
    <w:uiPriority w:val="1"/>
    <w:qFormat/>
    <w:rsid w:val="00C176ED"/>
    <w:pPr>
      <w:ind w:left="720"/>
      <w:contextualSpacing/>
    </w:pPr>
    <w:rPr>
      <w:rFonts w:cstheme="minorBidi"/>
      <w:lang w:bidi="ar-SA"/>
    </w:rPr>
  </w:style>
  <w:style w:type="paragraph" w:styleId="BodyText">
    <w:name w:val="Body Text"/>
    <w:basedOn w:val="Normal"/>
    <w:link w:val="BodyTextChar"/>
    <w:uiPriority w:val="1"/>
    <w:qFormat/>
    <w:rsid w:val="00C176ED"/>
    <w:pPr>
      <w:widowControl w:val="0"/>
      <w:autoSpaceDE w:val="0"/>
      <w:autoSpaceDN w:val="0"/>
      <w:spacing w:after="0" w:line="240" w:lineRule="auto"/>
    </w:pPr>
    <w:rPr>
      <w:rFonts w:ascii="Arial" w:eastAsia="Arial" w:hAnsi="Arial" w:cs="Arial"/>
      <w:sz w:val="24"/>
      <w:szCs w:val="24"/>
      <w:lang w:bidi="ar-SA"/>
    </w:rPr>
  </w:style>
  <w:style w:type="character" w:customStyle="1" w:styleId="BodyTextChar">
    <w:name w:val="Body Text Char"/>
    <w:basedOn w:val="DefaultParagraphFont"/>
    <w:link w:val="BodyText"/>
    <w:uiPriority w:val="1"/>
    <w:rsid w:val="00C176ED"/>
    <w:rPr>
      <w:rFonts w:ascii="Arial" w:eastAsia="Arial" w:hAnsi="Arial" w:cs="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hyperlink" Target="mailto:mhi.cuttack@gmail.com" TargetMode="Externa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2950</Words>
  <Characters>16817</Characters>
  <Application>Microsoft Office Word</Application>
  <DocSecurity>0</DocSecurity>
  <Lines>140</Lines>
  <Paragraphs>39</Paragraphs>
  <ScaleCrop>false</ScaleCrop>
  <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2022-10-06T08:08:00Z</dcterms:created>
  <dcterms:modified xsi:type="dcterms:W3CDTF">2022-10-06T08:09:00Z</dcterms:modified>
</cp:coreProperties>
</file>